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C50E1" w14:textId="258A3201" w:rsidR="009B161F" w:rsidRPr="00DC0785" w:rsidRDefault="009B161F" w:rsidP="009B161F">
      <w:pPr>
        <w:spacing w:after="0" w:line="240" w:lineRule="auto"/>
        <w:jc w:val="both"/>
        <w:rPr>
          <w:rFonts w:cstheme="minorHAnsi"/>
          <w:b/>
          <w:sz w:val="28"/>
          <w:szCs w:val="24"/>
        </w:rPr>
      </w:pPr>
    </w:p>
    <w:p w14:paraId="07479DC2" w14:textId="77777777" w:rsidR="009B161F" w:rsidRPr="007B414B" w:rsidRDefault="009B161F" w:rsidP="009B161F">
      <w:pPr>
        <w:spacing w:after="0" w:line="240" w:lineRule="auto"/>
        <w:jc w:val="both"/>
        <w:rPr>
          <w:rFonts w:cstheme="minorHAnsi"/>
          <w:sz w:val="24"/>
          <w:szCs w:val="24"/>
        </w:rPr>
      </w:pPr>
      <w:r w:rsidRPr="002B7213">
        <w:rPr>
          <w:rFonts w:cstheme="minorHAnsi"/>
          <w:b/>
          <w:sz w:val="24"/>
          <w:szCs w:val="24"/>
        </w:rPr>
        <w:t>Project Title:</w:t>
      </w:r>
      <w:r w:rsidRPr="007B414B">
        <w:rPr>
          <w:rFonts w:cstheme="minorHAnsi"/>
          <w:sz w:val="24"/>
          <w:szCs w:val="24"/>
        </w:rPr>
        <w:t xml:space="preserve"> Construction of </w:t>
      </w:r>
      <w:r>
        <w:rPr>
          <w:rFonts w:cstheme="minorHAnsi"/>
          <w:sz w:val="24"/>
          <w:szCs w:val="24"/>
        </w:rPr>
        <w:t>emergency latrines in Thawra 76 Gathering site</w:t>
      </w:r>
    </w:p>
    <w:p w14:paraId="617BE308" w14:textId="5EFC5672" w:rsidR="009B161F" w:rsidRPr="007B414B" w:rsidRDefault="00DC0785" w:rsidP="009B161F">
      <w:pPr>
        <w:spacing w:after="0" w:line="240" w:lineRule="auto"/>
        <w:jc w:val="both"/>
        <w:rPr>
          <w:rFonts w:cstheme="minorHAnsi"/>
          <w:sz w:val="24"/>
          <w:szCs w:val="24"/>
        </w:rPr>
      </w:pPr>
      <w:r>
        <w:rPr>
          <w:rFonts w:cstheme="minorHAnsi"/>
          <w:sz w:val="24"/>
          <w:szCs w:val="24"/>
        </w:rPr>
        <w:t>Omdurman</w:t>
      </w:r>
    </w:p>
    <w:p w14:paraId="68C195A7" w14:textId="77777777" w:rsidR="009B161F" w:rsidRPr="007B414B" w:rsidRDefault="009B161F" w:rsidP="0033453F">
      <w:pPr>
        <w:tabs>
          <w:tab w:val="left" w:pos="8080"/>
        </w:tabs>
        <w:spacing w:after="0"/>
        <w:rPr>
          <w:rFonts w:cstheme="minorHAnsi"/>
          <w:sz w:val="24"/>
          <w:szCs w:val="24"/>
        </w:rPr>
      </w:pPr>
      <w:r w:rsidRPr="002B7213">
        <w:rPr>
          <w:rFonts w:cstheme="minorHAnsi"/>
          <w:b/>
          <w:sz w:val="24"/>
          <w:szCs w:val="24"/>
        </w:rPr>
        <w:t>Contract Reference No:</w:t>
      </w:r>
      <w:r w:rsidRPr="007B414B">
        <w:rPr>
          <w:rFonts w:cstheme="minorHAnsi"/>
          <w:sz w:val="24"/>
          <w:szCs w:val="24"/>
        </w:rPr>
        <w:t xml:space="preserve"> </w:t>
      </w:r>
    </w:p>
    <w:p w14:paraId="65970926" w14:textId="08B6A43B" w:rsidR="009B161F" w:rsidRPr="007B414B" w:rsidRDefault="009B161F" w:rsidP="009B161F">
      <w:pPr>
        <w:tabs>
          <w:tab w:val="left" w:pos="8080"/>
        </w:tabs>
        <w:spacing w:after="0"/>
        <w:rPr>
          <w:rFonts w:cstheme="minorHAnsi"/>
          <w:sz w:val="24"/>
          <w:szCs w:val="24"/>
        </w:rPr>
      </w:pPr>
      <w:r w:rsidRPr="002B7213">
        <w:rPr>
          <w:rFonts w:cstheme="minorHAnsi"/>
          <w:b/>
          <w:sz w:val="24"/>
          <w:szCs w:val="24"/>
        </w:rPr>
        <w:t>Technical Referents:</w:t>
      </w:r>
      <w:r w:rsidR="0033453F">
        <w:rPr>
          <w:rFonts w:cstheme="minorHAnsi"/>
          <w:sz w:val="24"/>
          <w:szCs w:val="24"/>
        </w:rPr>
        <w:t xml:space="preserve"> Eddy KILAMBA (WatSan TL</w:t>
      </w:r>
      <w:r w:rsidRPr="007B414B">
        <w:rPr>
          <w:rFonts w:cstheme="minorHAnsi"/>
          <w:sz w:val="24"/>
          <w:szCs w:val="24"/>
        </w:rPr>
        <w:t xml:space="preserve">); </w:t>
      </w:r>
      <w:r w:rsidR="003F5800" w:rsidRPr="003F5800">
        <w:rPr>
          <w:rFonts w:cstheme="minorHAnsi"/>
          <w:sz w:val="24"/>
          <w:szCs w:val="24"/>
        </w:rPr>
        <w:t>Abjad Al Sarraj</w:t>
      </w:r>
      <w:r w:rsidRPr="007B414B">
        <w:rPr>
          <w:rFonts w:cstheme="minorHAnsi"/>
          <w:sz w:val="24"/>
          <w:szCs w:val="24"/>
        </w:rPr>
        <w:t xml:space="preserve"> (WatSan Manager)</w:t>
      </w:r>
    </w:p>
    <w:p w14:paraId="6E46DCB4" w14:textId="77777777" w:rsidR="001C4A78" w:rsidRPr="005D55C8" w:rsidRDefault="001C4A78" w:rsidP="006F28C5">
      <w:pPr>
        <w:spacing w:before="100" w:beforeAutospacing="1" w:after="100" w:afterAutospacing="1" w:line="240" w:lineRule="auto"/>
        <w:rPr>
          <w:rFonts w:eastAsia="Times New Roman" w:cstheme="minorHAnsi"/>
          <w:sz w:val="2"/>
          <w:szCs w:val="2"/>
        </w:rPr>
      </w:pPr>
    </w:p>
    <w:p w14:paraId="2F8DE6CB" w14:textId="67F9D7E5" w:rsidR="00D82934" w:rsidRPr="009C4E5C" w:rsidRDefault="005A6F95" w:rsidP="009C4E5C">
      <w:pPr>
        <w:rPr>
          <w:rFonts w:eastAsia="Times New Roman" w:cstheme="minorHAnsi"/>
          <w:b/>
          <w:bCs/>
        </w:rPr>
      </w:pPr>
      <w:r>
        <w:rPr>
          <w:rFonts w:eastAsia="Times New Roman" w:cstheme="minorHAnsi"/>
          <w:b/>
          <w:bCs/>
        </w:rPr>
        <w:t>Purpose:</w:t>
      </w:r>
    </w:p>
    <w:p w14:paraId="79C8A81C" w14:textId="77777777" w:rsidR="005A6F95" w:rsidRDefault="005A6F95" w:rsidP="005A6F95">
      <w:pPr>
        <w:spacing w:before="100" w:beforeAutospacing="1" w:after="100" w:afterAutospacing="1" w:line="240" w:lineRule="auto"/>
        <w:rPr>
          <w:rFonts w:eastAsia="Times New Roman" w:cstheme="minorHAnsi"/>
          <w:bCs/>
        </w:rPr>
      </w:pPr>
      <w:r>
        <w:rPr>
          <w:rFonts w:eastAsia="Times New Roman" w:cstheme="minorHAnsi"/>
          <w:bCs/>
        </w:rPr>
        <w:t xml:space="preserve">To improve the sanitary conditions and contribute towards the public health of the population living in the </w:t>
      </w:r>
      <w:r w:rsidRPr="005A6F95">
        <w:rPr>
          <w:rFonts w:eastAsia="Times New Roman" w:cstheme="minorHAnsi"/>
          <w:bCs/>
        </w:rPr>
        <w:t xml:space="preserve">Al Eskan </w:t>
      </w:r>
      <w:r>
        <w:rPr>
          <w:rFonts w:eastAsia="Times New Roman" w:cstheme="minorHAnsi"/>
          <w:bCs/>
        </w:rPr>
        <w:t>Thawra 76 IDP site, MSF plans to contract the construction 240 Ventilated Improved Pit (VIP) Latrines.</w:t>
      </w:r>
    </w:p>
    <w:p w14:paraId="21E63176" w14:textId="77777777" w:rsidR="005A6F95" w:rsidRPr="005A6F95" w:rsidRDefault="005A6F95" w:rsidP="005A6F95">
      <w:pPr>
        <w:spacing w:before="100" w:beforeAutospacing="1" w:after="100" w:afterAutospacing="1" w:line="240" w:lineRule="auto"/>
        <w:rPr>
          <w:rFonts w:eastAsia="Times New Roman" w:cstheme="minorHAnsi"/>
          <w:bCs/>
        </w:rPr>
      </w:pPr>
      <w:r>
        <w:rPr>
          <w:rFonts w:eastAsia="Times New Roman" w:cstheme="minorHAnsi"/>
          <w:bCs/>
        </w:rPr>
        <w:t>This will co</w:t>
      </w:r>
      <w:bookmarkStart w:id="0" w:name="_GoBack"/>
      <w:bookmarkEnd w:id="0"/>
      <w:r>
        <w:rPr>
          <w:rFonts w:eastAsia="Times New Roman" w:cstheme="minorHAnsi"/>
          <w:bCs/>
        </w:rPr>
        <w:t xml:space="preserve">nsist of 60 blocks, each with 4 latrines, consisting of an excavated pit, reinforced concrete slab and a steel frame and corrugated sheet superstructure. Additional requirements include the </w:t>
      </w:r>
      <w:r w:rsidRPr="005A6F95">
        <w:rPr>
          <w:rFonts w:eastAsia="Times New Roman" w:cstheme="minorHAnsi"/>
          <w:bCs/>
        </w:rPr>
        <w:t>installation of solar lighting, and design elements to improve the user experience for women and girls.</w:t>
      </w:r>
    </w:p>
    <w:p w14:paraId="30D7695E" w14:textId="49F74BE0" w:rsidR="005A6F95" w:rsidRDefault="005A6F95" w:rsidP="009C4E5C">
      <w:pPr>
        <w:spacing w:before="100" w:beforeAutospacing="1" w:after="100" w:afterAutospacing="1" w:line="240" w:lineRule="auto"/>
        <w:rPr>
          <w:rFonts w:eastAsia="Times New Roman" w:cstheme="minorHAnsi"/>
          <w:b/>
          <w:bCs/>
        </w:rPr>
      </w:pPr>
      <w:r>
        <w:rPr>
          <w:rFonts w:eastAsia="Times New Roman" w:cstheme="minorHAnsi"/>
          <w:b/>
          <w:bCs/>
        </w:rPr>
        <w:t>MSF Engineer</w:t>
      </w:r>
    </w:p>
    <w:p w14:paraId="2F26B29B" w14:textId="4A818A26" w:rsidR="005A6F95" w:rsidRPr="005A6F95" w:rsidRDefault="005A6F95" w:rsidP="009C4E5C">
      <w:pPr>
        <w:spacing w:before="100" w:beforeAutospacing="1" w:after="100" w:afterAutospacing="1" w:line="240" w:lineRule="auto"/>
        <w:rPr>
          <w:rFonts w:eastAsia="Times New Roman" w:cstheme="minorHAnsi"/>
          <w:b/>
          <w:bCs/>
        </w:rPr>
      </w:pPr>
      <w:r>
        <w:rPr>
          <w:rFonts w:eastAsia="Times New Roman" w:cstheme="minorHAnsi"/>
          <w:bCs/>
        </w:rPr>
        <w:t xml:space="preserve">MSF designates </w:t>
      </w:r>
      <w:r w:rsidR="003F5800">
        <w:rPr>
          <w:rFonts w:eastAsia="Times New Roman" w:cstheme="minorHAnsi"/>
          <w:bCs/>
        </w:rPr>
        <w:t>‘</w:t>
      </w:r>
      <w:r w:rsidR="003F5800">
        <w:rPr>
          <w:rFonts w:cs="Calibri"/>
          <w:lang w:val="en-GB"/>
        </w:rPr>
        <w:t>Abjad Al Sarraj</w:t>
      </w:r>
      <w:r w:rsidR="003F5800">
        <w:rPr>
          <w:rFonts w:cs="Calibri"/>
          <w:lang w:val="en-GB"/>
        </w:rPr>
        <w:t>’ as supervising engineer responsible for inspection and approval of works. Any changes to the agreed design must be approved in writing by the supervising engineer.</w:t>
      </w:r>
    </w:p>
    <w:p w14:paraId="037CD9E0" w14:textId="75A7BB8C" w:rsidR="00B1295E" w:rsidRPr="005A6F95" w:rsidRDefault="00EC009F" w:rsidP="00B1295E">
      <w:pPr>
        <w:rPr>
          <w:rFonts w:eastAsia="Times New Roman" w:cstheme="minorHAnsi"/>
          <w:b/>
          <w:bCs/>
        </w:rPr>
      </w:pPr>
      <w:r w:rsidRPr="005A6F95">
        <w:rPr>
          <w:rFonts w:eastAsia="Times New Roman" w:cstheme="minorHAnsi"/>
          <w:b/>
          <w:bCs/>
        </w:rPr>
        <w:t>Specifications</w:t>
      </w:r>
      <w:r w:rsidR="00B1295E" w:rsidRPr="005A6F95">
        <w:rPr>
          <w:rFonts w:eastAsia="Times New Roman" w:cstheme="minorHAnsi"/>
          <w:b/>
          <w:bCs/>
        </w:rPr>
        <w:t>:</w:t>
      </w:r>
    </w:p>
    <w:p w14:paraId="3ED2CDAA" w14:textId="583D723E" w:rsidR="005A6F95" w:rsidRPr="005A6F95" w:rsidRDefault="005A6F95" w:rsidP="005A6F95">
      <w:pPr>
        <w:pStyle w:val="ListParagraph"/>
        <w:numPr>
          <w:ilvl w:val="0"/>
          <w:numId w:val="21"/>
        </w:numPr>
        <w:rPr>
          <w:rFonts w:eastAsia="Times New Roman" w:cstheme="minorHAnsi"/>
          <w:b/>
          <w:bCs/>
        </w:rPr>
      </w:pPr>
      <w:r w:rsidRPr="005A6F95">
        <w:rPr>
          <w:b/>
        </w:rPr>
        <w:t>Latrine Locations</w:t>
      </w:r>
    </w:p>
    <w:p w14:paraId="4854A54A" w14:textId="57668349" w:rsidR="005A6F95" w:rsidRPr="003F5800" w:rsidRDefault="005A6F95" w:rsidP="003F5800">
      <w:pPr>
        <w:pStyle w:val="ListParagraph"/>
        <w:numPr>
          <w:ilvl w:val="1"/>
          <w:numId w:val="24"/>
        </w:numPr>
        <w:ind w:left="1134" w:hanging="425"/>
        <w:rPr>
          <w:rFonts w:eastAsia="Times New Roman" w:cstheme="minorHAnsi"/>
        </w:rPr>
      </w:pPr>
      <w:r w:rsidRPr="003F5800">
        <w:rPr>
          <w:rFonts w:eastAsia="Times New Roman" w:cstheme="minorHAnsi"/>
        </w:rPr>
        <w:t>The specific locations of latrines within the site will be determined by MSF and the community and will be communicated to the contractor prior to the start of construction.</w:t>
      </w:r>
    </w:p>
    <w:p w14:paraId="67BF2889" w14:textId="77777777" w:rsidR="00EC009F" w:rsidRPr="00B1295E" w:rsidRDefault="00EC009F" w:rsidP="00B1295E">
      <w:pPr>
        <w:pStyle w:val="ListParagraph"/>
        <w:numPr>
          <w:ilvl w:val="0"/>
          <w:numId w:val="21"/>
        </w:numPr>
        <w:rPr>
          <w:rFonts w:eastAsia="Times New Roman" w:cstheme="minorHAnsi"/>
          <w:b/>
          <w:bCs/>
        </w:rPr>
      </w:pPr>
      <w:r w:rsidRPr="00B1295E">
        <w:rPr>
          <w:rFonts w:eastAsia="Times New Roman" w:cstheme="minorHAnsi"/>
          <w:b/>
          <w:bCs/>
        </w:rPr>
        <w:t>Site Preparation</w:t>
      </w:r>
    </w:p>
    <w:p w14:paraId="2B82F885" w14:textId="2773D0DF" w:rsidR="00EC009F" w:rsidRDefault="005A6F95" w:rsidP="005D55C8">
      <w:pPr>
        <w:pStyle w:val="ListParagraph"/>
        <w:numPr>
          <w:ilvl w:val="0"/>
          <w:numId w:val="20"/>
        </w:numPr>
        <w:jc w:val="both"/>
        <w:rPr>
          <w:rFonts w:eastAsia="Times New Roman" w:cstheme="minorHAnsi"/>
        </w:rPr>
      </w:pPr>
      <w:r>
        <w:rPr>
          <w:rFonts w:eastAsia="Times New Roman" w:cstheme="minorHAnsi"/>
        </w:rPr>
        <w:t>The construction areas must be cleared of all debris and vegetation before construction work is started</w:t>
      </w:r>
    </w:p>
    <w:p w14:paraId="2120BA07" w14:textId="3AA491D8" w:rsidR="005A6F95" w:rsidRPr="00B1295E" w:rsidRDefault="005A6F95" w:rsidP="005D55C8">
      <w:pPr>
        <w:pStyle w:val="ListParagraph"/>
        <w:numPr>
          <w:ilvl w:val="0"/>
          <w:numId w:val="20"/>
        </w:numPr>
        <w:jc w:val="both"/>
        <w:rPr>
          <w:rFonts w:eastAsia="Times New Roman" w:cstheme="minorHAnsi"/>
        </w:rPr>
      </w:pPr>
      <w:r>
        <w:rPr>
          <w:rFonts w:eastAsia="Times New Roman" w:cstheme="minorHAnsi"/>
        </w:rPr>
        <w:t>All working areas and excavations should be clearly marked to prevent access to the community during construction, particular care must be taken to prevent access to excavations, particularly at night.</w:t>
      </w:r>
    </w:p>
    <w:p w14:paraId="622403FF" w14:textId="77777777" w:rsidR="005D55C8" w:rsidRPr="00B1295E" w:rsidRDefault="005D55C8" w:rsidP="005D55C8">
      <w:pPr>
        <w:pStyle w:val="ListParagraph"/>
        <w:ind w:left="1080"/>
        <w:rPr>
          <w:rFonts w:eastAsia="Times New Roman" w:cstheme="minorHAnsi"/>
        </w:rPr>
      </w:pPr>
    </w:p>
    <w:p w14:paraId="1ABA357D" w14:textId="77777777" w:rsidR="00EC009F" w:rsidRPr="00EC009F" w:rsidRDefault="00EC009F" w:rsidP="00FF2830">
      <w:pPr>
        <w:pStyle w:val="ListParagraph"/>
        <w:numPr>
          <w:ilvl w:val="0"/>
          <w:numId w:val="21"/>
        </w:numPr>
        <w:rPr>
          <w:rFonts w:eastAsia="Times New Roman" w:cstheme="minorHAnsi"/>
          <w:b/>
          <w:bCs/>
        </w:rPr>
      </w:pPr>
      <w:r w:rsidRPr="00EC009F">
        <w:rPr>
          <w:rFonts w:eastAsia="Times New Roman" w:cstheme="minorHAnsi"/>
          <w:b/>
          <w:bCs/>
        </w:rPr>
        <w:t>Construction of Latrine Pits</w:t>
      </w:r>
    </w:p>
    <w:p w14:paraId="74F3E6E6" w14:textId="2B661FA1" w:rsidR="00B860EF" w:rsidRDefault="005A6F95" w:rsidP="005D55C8">
      <w:pPr>
        <w:pStyle w:val="ListParagraph"/>
        <w:numPr>
          <w:ilvl w:val="0"/>
          <w:numId w:val="20"/>
        </w:numPr>
        <w:jc w:val="both"/>
        <w:rPr>
          <w:rFonts w:eastAsia="Times New Roman" w:cstheme="minorHAnsi"/>
        </w:rPr>
      </w:pPr>
      <w:r>
        <w:rPr>
          <w:rFonts w:eastAsia="Times New Roman" w:cstheme="minorHAnsi"/>
        </w:rPr>
        <w:t>Pit dimensions are to be: Length 4m, width 1m, Depth 3m</w:t>
      </w:r>
    </w:p>
    <w:p w14:paraId="629BF107" w14:textId="6AFD15E4" w:rsidR="003F5800" w:rsidRDefault="005A6F95" w:rsidP="003F5800">
      <w:pPr>
        <w:pStyle w:val="ListParagraph"/>
        <w:numPr>
          <w:ilvl w:val="0"/>
          <w:numId w:val="20"/>
        </w:numPr>
        <w:jc w:val="both"/>
        <w:rPr>
          <w:rFonts w:eastAsia="Times New Roman" w:cstheme="minorHAnsi"/>
        </w:rPr>
      </w:pPr>
      <w:r>
        <w:rPr>
          <w:rFonts w:eastAsia="Times New Roman" w:cstheme="minorHAnsi"/>
        </w:rPr>
        <w:t>Any partial pit collapse during excavation or constr</w:t>
      </w:r>
      <w:r w:rsidR="003F5800">
        <w:rPr>
          <w:rFonts w:eastAsia="Times New Roman" w:cstheme="minorHAnsi"/>
        </w:rPr>
        <w:t>uction must be inspected by the MSF supervising engineer before work continues. The supervising engineer may require additional reinforcement of the pit</w:t>
      </w:r>
    </w:p>
    <w:p w14:paraId="0A3DBCAC" w14:textId="5E84C595" w:rsidR="003F5800" w:rsidRDefault="003F5800" w:rsidP="003F5800">
      <w:pPr>
        <w:pStyle w:val="ListParagraph"/>
        <w:numPr>
          <w:ilvl w:val="0"/>
          <w:numId w:val="20"/>
        </w:numPr>
        <w:jc w:val="both"/>
        <w:rPr>
          <w:rFonts w:eastAsia="Times New Roman" w:cstheme="minorHAnsi"/>
        </w:rPr>
      </w:pPr>
      <w:r>
        <w:rPr>
          <w:rFonts w:eastAsia="Times New Roman" w:cstheme="minorHAnsi"/>
        </w:rPr>
        <w:t>Masonry will be laid around the perimeter of the pit to support the concrete slab. The masonry will have a total depth of 0.3m, with 0.1m above the ground surface. The interior dimensions of the masonry will be: Length 4m, Width 1m.</w:t>
      </w:r>
    </w:p>
    <w:p w14:paraId="269CD479" w14:textId="01C0F6C6" w:rsidR="003F5800" w:rsidRDefault="003F5800" w:rsidP="003F5800">
      <w:pPr>
        <w:pStyle w:val="ListParagraph"/>
        <w:ind w:left="1080"/>
        <w:jc w:val="both"/>
        <w:rPr>
          <w:rFonts w:eastAsia="Times New Roman" w:cstheme="minorHAnsi"/>
        </w:rPr>
      </w:pPr>
    </w:p>
    <w:p w14:paraId="62C7CDE3" w14:textId="26327401" w:rsidR="003F5800" w:rsidRDefault="003F5800" w:rsidP="003F5800">
      <w:pPr>
        <w:pStyle w:val="ListParagraph"/>
        <w:ind w:left="1080"/>
        <w:jc w:val="both"/>
        <w:rPr>
          <w:rFonts w:eastAsia="Times New Roman" w:cstheme="minorHAnsi"/>
        </w:rPr>
      </w:pPr>
    </w:p>
    <w:p w14:paraId="7899227A" w14:textId="25CC938A" w:rsidR="003F5800" w:rsidRDefault="003F5800" w:rsidP="003F5800">
      <w:pPr>
        <w:pStyle w:val="ListParagraph"/>
        <w:ind w:left="1080"/>
        <w:jc w:val="both"/>
        <w:rPr>
          <w:rFonts w:eastAsia="Times New Roman" w:cstheme="minorHAnsi"/>
        </w:rPr>
      </w:pPr>
    </w:p>
    <w:p w14:paraId="3444DA4B" w14:textId="77777777" w:rsidR="003F5800" w:rsidRDefault="003F5800" w:rsidP="003F5800">
      <w:pPr>
        <w:pStyle w:val="ListParagraph"/>
        <w:ind w:left="1080"/>
        <w:jc w:val="both"/>
        <w:rPr>
          <w:rFonts w:eastAsia="Times New Roman" w:cstheme="minorHAnsi"/>
        </w:rPr>
      </w:pPr>
    </w:p>
    <w:p w14:paraId="421BC6D0" w14:textId="1B8FEEE2" w:rsidR="003F5800" w:rsidRDefault="003F5800" w:rsidP="003F5800">
      <w:pPr>
        <w:pStyle w:val="ListParagraph"/>
        <w:numPr>
          <w:ilvl w:val="0"/>
          <w:numId w:val="21"/>
        </w:numPr>
        <w:jc w:val="both"/>
        <w:rPr>
          <w:rFonts w:eastAsia="Times New Roman" w:cstheme="minorHAnsi"/>
          <w:b/>
        </w:rPr>
      </w:pPr>
      <w:r w:rsidRPr="003F5800">
        <w:rPr>
          <w:rFonts w:eastAsia="Times New Roman" w:cstheme="minorHAnsi"/>
          <w:b/>
        </w:rPr>
        <w:t>Latrine Slabs</w:t>
      </w:r>
    </w:p>
    <w:p w14:paraId="7BCC01F4" w14:textId="11ABA445" w:rsidR="003F5800" w:rsidRDefault="003F5800" w:rsidP="003F5800">
      <w:pPr>
        <w:pStyle w:val="ListParagraph"/>
        <w:jc w:val="both"/>
        <w:rPr>
          <w:rFonts w:eastAsia="Times New Roman" w:cstheme="minorHAnsi"/>
        </w:rPr>
      </w:pPr>
      <w:r>
        <w:rPr>
          <w:rFonts w:eastAsia="Times New Roman" w:cstheme="minorHAnsi"/>
        </w:rPr>
        <w:t>Latrine slab dimensions shall be: Length 4.3m, Width, 1.3m, Depth 0.1m</w:t>
      </w:r>
    </w:p>
    <w:p w14:paraId="00C9A4B1" w14:textId="50773BD2" w:rsidR="003F5800" w:rsidRDefault="003F5800" w:rsidP="003F5800">
      <w:pPr>
        <w:pStyle w:val="ListParagraph"/>
        <w:jc w:val="both"/>
        <w:rPr>
          <w:rFonts w:eastAsia="Times New Roman" w:cstheme="minorHAnsi"/>
        </w:rPr>
      </w:pPr>
      <w:r>
        <w:rPr>
          <w:rFonts w:eastAsia="Times New Roman" w:cstheme="minorHAnsi"/>
        </w:rPr>
        <w:t>Latrine slabs shall be made from reinforced concrete, with ratio Cement:Sand:Gravel 1:2:4</w:t>
      </w:r>
    </w:p>
    <w:p w14:paraId="093ED98F" w14:textId="677F8054" w:rsidR="003F5800" w:rsidRPr="003F5800" w:rsidRDefault="003F5800" w:rsidP="003F5800">
      <w:pPr>
        <w:pStyle w:val="ListParagraph"/>
        <w:jc w:val="both"/>
        <w:rPr>
          <w:rFonts w:eastAsia="Times New Roman" w:cstheme="minorHAnsi"/>
        </w:rPr>
      </w:pPr>
      <w:r>
        <w:rPr>
          <w:rFonts w:eastAsia="Times New Roman" w:cstheme="minorHAnsi"/>
        </w:rPr>
        <w:t>Concrete shall be reinforced with a grid of 6mm rebar, 150mm centers, as shown below</w:t>
      </w:r>
    </w:p>
    <w:p w14:paraId="1DE9BFF1" w14:textId="1C637BC9" w:rsidR="003F5800" w:rsidRPr="003F5800" w:rsidRDefault="003F5800" w:rsidP="003F5800">
      <w:pPr>
        <w:jc w:val="both"/>
        <w:rPr>
          <w:rFonts w:eastAsia="Times New Roman" w:cstheme="minorHAnsi"/>
          <w:b/>
        </w:rPr>
      </w:pPr>
      <w:r>
        <w:rPr>
          <w:noProof/>
        </w:rPr>
        <w:drawing>
          <wp:anchor distT="0" distB="0" distL="114300" distR="114300" simplePos="0" relativeHeight="251652608" behindDoc="1" locked="0" layoutInCell="1" allowOverlap="1" wp14:anchorId="44E30C30" wp14:editId="2951579B">
            <wp:simplePos x="0" y="0"/>
            <wp:positionH relativeFrom="margin">
              <wp:align>center</wp:align>
            </wp:positionH>
            <wp:positionV relativeFrom="paragraph">
              <wp:posOffset>0</wp:posOffset>
            </wp:positionV>
            <wp:extent cx="5105662" cy="2241665"/>
            <wp:effectExtent l="0" t="0" r="0" b="6350"/>
            <wp:wrapTight wrapText="bothSides">
              <wp:wrapPolygon edited="0">
                <wp:start x="0" y="0"/>
                <wp:lineTo x="0" y="21478"/>
                <wp:lineTo x="21519" y="21478"/>
                <wp:lineTo x="215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ab Layout.png"/>
                    <pic:cNvPicPr/>
                  </pic:nvPicPr>
                  <pic:blipFill>
                    <a:blip r:embed="rId13">
                      <a:extLst>
                        <a:ext uri="{28A0092B-C50C-407E-A947-70E740481C1C}">
                          <a14:useLocalDpi xmlns:a14="http://schemas.microsoft.com/office/drawing/2010/main" val="0"/>
                        </a:ext>
                      </a:extLst>
                    </a:blip>
                    <a:stretch>
                      <a:fillRect/>
                    </a:stretch>
                  </pic:blipFill>
                  <pic:spPr>
                    <a:xfrm>
                      <a:off x="0" y="0"/>
                      <a:ext cx="5105662" cy="2241665"/>
                    </a:xfrm>
                    <a:prstGeom prst="rect">
                      <a:avLst/>
                    </a:prstGeom>
                  </pic:spPr>
                </pic:pic>
              </a:graphicData>
            </a:graphic>
          </wp:anchor>
        </w:drawing>
      </w:r>
    </w:p>
    <w:p w14:paraId="672E40E5" w14:textId="77777777" w:rsidR="003F5800" w:rsidRDefault="003F5800" w:rsidP="0047010F">
      <w:pPr>
        <w:pStyle w:val="ListParagraph"/>
        <w:ind w:left="1080"/>
        <w:jc w:val="both"/>
        <w:rPr>
          <w:rFonts w:eastAsia="Times New Roman" w:cstheme="minorHAnsi"/>
        </w:rPr>
      </w:pPr>
    </w:p>
    <w:p w14:paraId="65D2102D" w14:textId="77777777" w:rsidR="003F5800" w:rsidRDefault="003F5800" w:rsidP="0047010F">
      <w:pPr>
        <w:pStyle w:val="ListParagraph"/>
        <w:ind w:left="1080"/>
        <w:jc w:val="both"/>
        <w:rPr>
          <w:rFonts w:eastAsia="Times New Roman" w:cstheme="minorHAnsi"/>
        </w:rPr>
      </w:pPr>
    </w:p>
    <w:p w14:paraId="4BEDF14D" w14:textId="3DD4B637" w:rsidR="0047010F" w:rsidRPr="005D55C8" w:rsidRDefault="0047010F" w:rsidP="0047010F">
      <w:pPr>
        <w:pStyle w:val="ListParagraph"/>
        <w:ind w:left="1080"/>
        <w:jc w:val="both"/>
        <w:rPr>
          <w:rFonts w:eastAsia="Times New Roman" w:cstheme="minorHAnsi"/>
        </w:rPr>
      </w:pPr>
    </w:p>
    <w:p w14:paraId="5688912C" w14:textId="77777777" w:rsidR="003F5800" w:rsidRDefault="003F5800" w:rsidP="003F5800">
      <w:pPr>
        <w:pStyle w:val="ListParagraph"/>
        <w:rPr>
          <w:rFonts w:eastAsia="Times New Roman" w:cstheme="minorHAnsi"/>
          <w:b/>
          <w:bCs/>
        </w:rPr>
      </w:pPr>
    </w:p>
    <w:p w14:paraId="250A596D" w14:textId="453BC03C" w:rsidR="003F5800" w:rsidRDefault="003F5800" w:rsidP="003F5800">
      <w:pPr>
        <w:pStyle w:val="ListParagraph"/>
        <w:rPr>
          <w:rFonts w:eastAsia="Times New Roman" w:cstheme="minorHAnsi"/>
          <w:b/>
          <w:bCs/>
        </w:rPr>
      </w:pPr>
    </w:p>
    <w:p w14:paraId="204A9FCE" w14:textId="69E16BCA" w:rsidR="003F5800" w:rsidRDefault="003F5800" w:rsidP="003F5800">
      <w:pPr>
        <w:pStyle w:val="ListParagraph"/>
        <w:rPr>
          <w:rFonts w:eastAsia="Times New Roman" w:cstheme="minorHAnsi"/>
          <w:b/>
          <w:bCs/>
        </w:rPr>
      </w:pPr>
    </w:p>
    <w:p w14:paraId="07F108F1" w14:textId="44F0AFE3" w:rsidR="003F5800" w:rsidRDefault="003F5800" w:rsidP="003F5800">
      <w:pPr>
        <w:pStyle w:val="ListParagraph"/>
        <w:rPr>
          <w:rFonts w:eastAsia="Times New Roman" w:cstheme="minorHAnsi"/>
          <w:b/>
          <w:bCs/>
        </w:rPr>
      </w:pPr>
    </w:p>
    <w:p w14:paraId="609862FE" w14:textId="511A87B5" w:rsidR="003F5800" w:rsidRDefault="003F5800" w:rsidP="003F5800">
      <w:pPr>
        <w:pStyle w:val="ListParagraph"/>
        <w:rPr>
          <w:rFonts w:eastAsia="Times New Roman" w:cstheme="minorHAnsi"/>
          <w:b/>
          <w:bCs/>
        </w:rPr>
      </w:pPr>
    </w:p>
    <w:p w14:paraId="01D51801" w14:textId="67068B65" w:rsidR="003F5800" w:rsidRDefault="003F5800" w:rsidP="003F5800">
      <w:pPr>
        <w:pStyle w:val="ListParagraph"/>
        <w:rPr>
          <w:rFonts w:eastAsia="Times New Roman" w:cstheme="minorHAnsi"/>
          <w:b/>
          <w:bCs/>
        </w:rPr>
      </w:pPr>
    </w:p>
    <w:p w14:paraId="011E81E8" w14:textId="0A6A4E18" w:rsidR="003F5800" w:rsidRDefault="003F5800" w:rsidP="003F5800">
      <w:pPr>
        <w:pStyle w:val="ListParagraph"/>
        <w:rPr>
          <w:rFonts w:eastAsia="Times New Roman" w:cstheme="minorHAnsi"/>
          <w:b/>
          <w:bCs/>
        </w:rPr>
      </w:pPr>
    </w:p>
    <w:p w14:paraId="2B4293A9" w14:textId="0F83BCA0" w:rsidR="003F5800" w:rsidRDefault="003F5800" w:rsidP="003F5800">
      <w:pPr>
        <w:pStyle w:val="ListParagraph"/>
        <w:rPr>
          <w:rFonts w:eastAsia="Times New Roman" w:cstheme="minorHAnsi"/>
          <w:b/>
          <w:bCs/>
        </w:rPr>
      </w:pPr>
    </w:p>
    <w:p w14:paraId="4BE8072A" w14:textId="1F67A336" w:rsidR="00B616D8" w:rsidRDefault="00B616D8" w:rsidP="003F5800">
      <w:pPr>
        <w:pStyle w:val="ListParagraph"/>
        <w:rPr>
          <w:rFonts w:eastAsia="Times New Roman" w:cstheme="minorHAnsi"/>
          <w:b/>
          <w:bCs/>
        </w:rPr>
      </w:pPr>
    </w:p>
    <w:p w14:paraId="7E7542F7" w14:textId="443AB387" w:rsidR="00B616D8" w:rsidRPr="00B616D8" w:rsidRDefault="00B616D8" w:rsidP="00B616D8">
      <w:pPr>
        <w:pStyle w:val="ListParagraph"/>
        <w:rPr>
          <w:rFonts w:eastAsia="Times New Roman" w:cstheme="minorHAnsi"/>
          <w:bCs/>
        </w:rPr>
      </w:pPr>
      <w:r w:rsidRPr="00B616D8">
        <w:rPr>
          <w:rFonts w:eastAsia="Times New Roman" w:cstheme="minorHAnsi"/>
          <w:bCs/>
        </w:rPr>
        <w:t xml:space="preserve">Rebar shall be placed on </w:t>
      </w:r>
      <w:r>
        <w:rPr>
          <w:rFonts w:eastAsia="Times New Roman" w:cstheme="minorHAnsi"/>
          <w:bCs/>
        </w:rPr>
        <w:t>cement spacers, 30mm from the bottom of the slab</w:t>
      </w:r>
    </w:p>
    <w:p w14:paraId="0486F555" w14:textId="569C2CEC" w:rsidR="00B616D8" w:rsidRDefault="00B616D8" w:rsidP="003F5800">
      <w:pPr>
        <w:pStyle w:val="ListParagraph"/>
        <w:rPr>
          <w:rFonts w:eastAsia="Times New Roman" w:cstheme="minorHAnsi"/>
          <w:bCs/>
        </w:rPr>
      </w:pPr>
      <w:r>
        <w:rPr>
          <w:rFonts w:eastAsia="Times New Roman" w:cstheme="minorHAnsi"/>
          <w:bCs/>
        </w:rPr>
        <w:t>The drop hole should have dimensions as shown below, and shall be centered on the slab</w:t>
      </w:r>
    </w:p>
    <w:p w14:paraId="0624E167" w14:textId="20ED4CF1" w:rsidR="00B616D8" w:rsidRDefault="00B616D8" w:rsidP="003F5800">
      <w:pPr>
        <w:pStyle w:val="ListParagraph"/>
        <w:rPr>
          <w:rFonts w:eastAsia="Times New Roman" w:cstheme="minorHAnsi"/>
          <w:bCs/>
        </w:rPr>
      </w:pPr>
      <w:r>
        <w:rPr>
          <w:noProof/>
        </w:rPr>
        <w:drawing>
          <wp:anchor distT="0" distB="0" distL="114300" distR="114300" simplePos="0" relativeHeight="251657728" behindDoc="1" locked="0" layoutInCell="1" allowOverlap="1" wp14:anchorId="59E0CCF9" wp14:editId="6A91E22F">
            <wp:simplePos x="0" y="0"/>
            <wp:positionH relativeFrom="margin">
              <wp:posOffset>2349500</wp:posOffset>
            </wp:positionH>
            <wp:positionV relativeFrom="paragraph">
              <wp:posOffset>3175</wp:posOffset>
            </wp:positionV>
            <wp:extent cx="1562100" cy="1228725"/>
            <wp:effectExtent l="0" t="0" r="0" b="9525"/>
            <wp:wrapTight wrapText="bothSides">
              <wp:wrapPolygon edited="0">
                <wp:start x="0" y="0"/>
                <wp:lineTo x="0" y="21433"/>
                <wp:lineTo x="21337" y="21433"/>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1228725"/>
                    </a:xfrm>
                    <a:prstGeom prst="rect">
                      <a:avLst/>
                    </a:prstGeom>
                  </pic:spPr>
                </pic:pic>
              </a:graphicData>
            </a:graphic>
          </wp:anchor>
        </w:drawing>
      </w:r>
    </w:p>
    <w:p w14:paraId="0CAAAFB2" w14:textId="4AAD8082" w:rsidR="00B616D8" w:rsidRDefault="00B616D8" w:rsidP="003F5800">
      <w:pPr>
        <w:pStyle w:val="ListParagraph"/>
        <w:rPr>
          <w:rFonts w:eastAsia="Times New Roman" w:cstheme="minorHAnsi"/>
          <w:bCs/>
        </w:rPr>
      </w:pPr>
    </w:p>
    <w:p w14:paraId="7D27D596" w14:textId="33E245EC" w:rsidR="00B616D8" w:rsidRDefault="00B616D8" w:rsidP="003F5800">
      <w:pPr>
        <w:pStyle w:val="ListParagraph"/>
        <w:rPr>
          <w:rFonts w:eastAsia="Times New Roman" w:cstheme="minorHAnsi"/>
          <w:bCs/>
        </w:rPr>
      </w:pPr>
    </w:p>
    <w:p w14:paraId="0AA1402F" w14:textId="67280F8E" w:rsidR="00B616D8" w:rsidRDefault="00B616D8" w:rsidP="003F5800">
      <w:pPr>
        <w:pStyle w:val="ListParagraph"/>
        <w:rPr>
          <w:rFonts w:eastAsia="Times New Roman" w:cstheme="minorHAnsi"/>
          <w:bCs/>
        </w:rPr>
      </w:pPr>
    </w:p>
    <w:p w14:paraId="06E9BB8B" w14:textId="4FCC67C3" w:rsidR="00B616D8" w:rsidRDefault="00B616D8" w:rsidP="003F5800">
      <w:pPr>
        <w:pStyle w:val="ListParagraph"/>
        <w:rPr>
          <w:rFonts w:eastAsia="Times New Roman" w:cstheme="minorHAnsi"/>
          <w:bCs/>
        </w:rPr>
      </w:pPr>
    </w:p>
    <w:p w14:paraId="6FB57A61" w14:textId="77777777" w:rsidR="00B616D8" w:rsidRDefault="00B616D8" w:rsidP="003F5800">
      <w:pPr>
        <w:pStyle w:val="ListParagraph"/>
        <w:rPr>
          <w:rFonts w:eastAsia="Times New Roman" w:cstheme="minorHAnsi"/>
          <w:bCs/>
        </w:rPr>
      </w:pPr>
    </w:p>
    <w:p w14:paraId="57B6B3A9" w14:textId="178E08B9" w:rsidR="00B616D8" w:rsidRDefault="00B616D8" w:rsidP="003F5800">
      <w:pPr>
        <w:pStyle w:val="ListParagraph"/>
        <w:rPr>
          <w:rFonts w:eastAsia="Times New Roman" w:cstheme="minorHAnsi"/>
          <w:bCs/>
        </w:rPr>
      </w:pPr>
    </w:p>
    <w:p w14:paraId="73BC8B1E" w14:textId="2024D393" w:rsidR="00B616D8" w:rsidRDefault="00B616D8" w:rsidP="003F5800">
      <w:pPr>
        <w:pStyle w:val="ListParagraph"/>
        <w:rPr>
          <w:rFonts w:eastAsia="Times New Roman" w:cstheme="minorHAnsi"/>
          <w:bCs/>
        </w:rPr>
      </w:pPr>
    </w:p>
    <w:p w14:paraId="3FD57D74" w14:textId="791C85FA" w:rsidR="00B616D8" w:rsidRDefault="00B616D8" w:rsidP="003F5800">
      <w:pPr>
        <w:pStyle w:val="ListParagraph"/>
        <w:rPr>
          <w:rFonts w:eastAsia="Times New Roman" w:cstheme="minorHAnsi"/>
          <w:bCs/>
        </w:rPr>
      </w:pPr>
      <w:r>
        <w:rPr>
          <w:rFonts w:eastAsia="Times New Roman" w:cstheme="minorHAnsi"/>
          <w:bCs/>
        </w:rPr>
        <w:t>Four 100mm holes shall be cast into each slab for the installation of the vent pipes, these shall be 300mm from the back of the slab, and aligned with the drop hole.</w:t>
      </w:r>
    </w:p>
    <w:p w14:paraId="145BBF88" w14:textId="19E90587" w:rsidR="003F5800" w:rsidRDefault="00B616D8" w:rsidP="00B616D8">
      <w:pPr>
        <w:pStyle w:val="ListParagraph"/>
        <w:rPr>
          <w:rFonts w:eastAsia="Times New Roman" w:cstheme="minorHAnsi"/>
          <w:bCs/>
        </w:rPr>
      </w:pPr>
      <w:r>
        <w:rPr>
          <w:rFonts w:eastAsia="Times New Roman" w:cstheme="minorHAnsi"/>
          <w:bCs/>
        </w:rPr>
        <w:t>Concrete shall be cured for 7 days before placing onto the pit, and shall be kept damp during this time</w:t>
      </w:r>
    </w:p>
    <w:p w14:paraId="1B85C85D" w14:textId="77777777" w:rsidR="00B616D8" w:rsidRPr="00B616D8" w:rsidRDefault="00B616D8" w:rsidP="00B616D8">
      <w:pPr>
        <w:pStyle w:val="ListParagraph"/>
        <w:rPr>
          <w:rFonts w:eastAsia="Times New Roman" w:cstheme="minorHAnsi"/>
          <w:bCs/>
        </w:rPr>
      </w:pPr>
    </w:p>
    <w:p w14:paraId="024EF89C" w14:textId="3C409332" w:rsidR="00EC009F" w:rsidRPr="0047010F" w:rsidRDefault="00EC009F" w:rsidP="0047010F">
      <w:pPr>
        <w:pStyle w:val="ListParagraph"/>
        <w:numPr>
          <w:ilvl w:val="0"/>
          <w:numId w:val="21"/>
        </w:numPr>
        <w:rPr>
          <w:rFonts w:eastAsia="Times New Roman" w:cstheme="minorHAnsi"/>
          <w:b/>
          <w:bCs/>
        </w:rPr>
      </w:pPr>
      <w:r w:rsidRPr="00EC009F">
        <w:rPr>
          <w:rFonts w:eastAsia="Times New Roman" w:cstheme="minorHAnsi"/>
          <w:b/>
          <w:bCs/>
        </w:rPr>
        <w:t>Construction of Superstructure</w:t>
      </w:r>
    </w:p>
    <w:p w14:paraId="12F7DD22" w14:textId="339D34B2" w:rsidR="00B616D8" w:rsidRDefault="00B616D8" w:rsidP="0047010F">
      <w:pPr>
        <w:pStyle w:val="ListParagraph"/>
        <w:numPr>
          <w:ilvl w:val="0"/>
          <w:numId w:val="20"/>
        </w:numPr>
        <w:jc w:val="both"/>
        <w:rPr>
          <w:rFonts w:eastAsia="Times New Roman" w:cstheme="minorHAnsi"/>
        </w:rPr>
      </w:pPr>
      <w:r>
        <w:rPr>
          <w:rFonts w:eastAsia="Times New Roman" w:cstheme="minorHAnsi"/>
        </w:rPr>
        <w:t>The d</w:t>
      </w:r>
      <w:r w:rsidR="00EC009F" w:rsidRPr="00EC009F">
        <w:rPr>
          <w:rFonts w:eastAsia="Times New Roman" w:cstheme="minorHAnsi"/>
        </w:rPr>
        <w:t xml:space="preserve">imensions of </w:t>
      </w:r>
      <w:r>
        <w:rPr>
          <w:rFonts w:eastAsia="Times New Roman" w:cstheme="minorHAnsi"/>
        </w:rPr>
        <w:t>the superstructure for each block shall be:</w:t>
      </w:r>
    </w:p>
    <w:p w14:paraId="2AA41FC9" w14:textId="515C330D" w:rsidR="00EC009F" w:rsidRPr="00EC009F" w:rsidRDefault="00B616D8" w:rsidP="00B616D8">
      <w:pPr>
        <w:pStyle w:val="ListParagraph"/>
        <w:numPr>
          <w:ilvl w:val="1"/>
          <w:numId w:val="20"/>
        </w:numPr>
        <w:jc w:val="both"/>
        <w:rPr>
          <w:rFonts w:eastAsia="Times New Roman" w:cstheme="minorHAnsi"/>
        </w:rPr>
      </w:pPr>
      <w:r>
        <w:rPr>
          <w:rFonts w:eastAsia="Times New Roman" w:cstheme="minorHAnsi"/>
        </w:rPr>
        <w:t>Length 4m, Width 1m, Height at rear 2m, Height at doors 2.2m</w:t>
      </w:r>
    </w:p>
    <w:p w14:paraId="756434D1" w14:textId="6F823E60" w:rsidR="00EC009F" w:rsidRDefault="00B616D8" w:rsidP="0047010F">
      <w:pPr>
        <w:pStyle w:val="ListParagraph"/>
        <w:numPr>
          <w:ilvl w:val="0"/>
          <w:numId w:val="20"/>
        </w:numPr>
        <w:jc w:val="both"/>
        <w:rPr>
          <w:rFonts w:eastAsia="Times New Roman" w:cstheme="minorHAnsi"/>
        </w:rPr>
      </w:pPr>
      <w:r>
        <w:rPr>
          <w:rFonts w:eastAsia="Times New Roman" w:cstheme="minorHAnsi"/>
        </w:rPr>
        <w:t>The structure of the frame to be made from welded steel box section, 1m on centre.</w:t>
      </w:r>
    </w:p>
    <w:p w14:paraId="729FE6E7" w14:textId="7F9DF2B8" w:rsidR="00B616D8" w:rsidRDefault="00B616D8" w:rsidP="0047010F">
      <w:pPr>
        <w:pStyle w:val="ListParagraph"/>
        <w:numPr>
          <w:ilvl w:val="0"/>
          <w:numId w:val="20"/>
        </w:numPr>
        <w:jc w:val="both"/>
        <w:rPr>
          <w:rFonts w:eastAsia="Times New Roman" w:cstheme="minorHAnsi"/>
        </w:rPr>
      </w:pPr>
      <w:r>
        <w:rPr>
          <w:rFonts w:eastAsia="Times New Roman" w:cstheme="minorHAnsi"/>
        </w:rPr>
        <w:t>Each block consists of 4 separated cubicles</w:t>
      </w:r>
    </w:p>
    <w:p w14:paraId="69757AF2" w14:textId="04458BE0" w:rsidR="00B616D8" w:rsidRDefault="00B616D8" w:rsidP="0047010F">
      <w:pPr>
        <w:pStyle w:val="ListParagraph"/>
        <w:numPr>
          <w:ilvl w:val="0"/>
          <w:numId w:val="20"/>
        </w:numPr>
        <w:jc w:val="both"/>
        <w:rPr>
          <w:rFonts w:eastAsia="Times New Roman" w:cstheme="minorHAnsi"/>
        </w:rPr>
      </w:pPr>
      <w:r>
        <w:rPr>
          <w:rFonts w:eastAsia="Times New Roman" w:cstheme="minorHAnsi"/>
        </w:rPr>
        <w:t>Each cubicle to have a door with dimensions: Width 0.8m, Height 2m</w:t>
      </w:r>
    </w:p>
    <w:p w14:paraId="7B13B6AA" w14:textId="1F0FFEC5" w:rsidR="00B616D8" w:rsidRDefault="00B616D8" w:rsidP="0047010F">
      <w:pPr>
        <w:pStyle w:val="ListParagraph"/>
        <w:numPr>
          <w:ilvl w:val="0"/>
          <w:numId w:val="20"/>
        </w:numPr>
        <w:jc w:val="both"/>
        <w:rPr>
          <w:rFonts w:eastAsia="Times New Roman" w:cstheme="minorHAnsi"/>
        </w:rPr>
      </w:pPr>
      <w:r>
        <w:rPr>
          <w:rFonts w:eastAsia="Times New Roman" w:cstheme="minorHAnsi"/>
        </w:rPr>
        <w:lastRenderedPageBreak/>
        <w:t>The structure and door to be covered with corrugated sheet metal, fitted overlapping to prevent gaps. Note: there should be a 0.2m gap above the door for airflow</w:t>
      </w:r>
    </w:p>
    <w:p w14:paraId="0F8EC916" w14:textId="019E7797" w:rsidR="00B616D8" w:rsidRDefault="00B616D8" w:rsidP="0047010F">
      <w:pPr>
        <w:pStyle w:val="ListParagraph"/>
        <w:numPr>
          <w:ilvl w:val="0"/>
          <w:numId w:val="20"/>
        </w:numPr>
        <w:jc w:val="both"/>
        <w:rPr>
          <w:rFonts w:eastAsia="Times New Roman" w:cstheme="minorHAnsi"/>
        </w:rPr>
      </w:pPr>
      <w:r>
        <w:rPr>
          <w:rFonts w:eastAsia="Times New Roman" w:cstheme="minorHAnsi"/>
        </w:rPr>
        <w:t>All doors to be fitted with locks on the inside and outside to allow closure from either side</w:t>
      </w:r>
    </w:p>
    <w:p w14:paraId="6879B722" w14:textId="7740C6DA" w:rsidR="00B616D8" w:rsidRDefault="00B616D8" w:rsidP="00B616D8">
      <w:pPr>
        <w:pStyle w:val="ListParagraph"/>
        <w:numPr>
          <w:ilvl w:val="0"/>
          <w:numId w:val="20"/>
        </w:numPr>
        <w:jc w:val="both"/>
        <w:rPr>
          <w:rFonts w:eastAsia="Times New Roman" w:cstheme="minorHAnsi"/>
        </w:rPr>
      </w:pPr>
      <w:r>
        <w:rPr>
          <w:rFonts w:eastAsia="Times New Roman" w:cstheme="minorHAnsi"/>
        </w:rPr>
        <w:t xml:space="preserve">All cubicles to include a metal shelf with dimensions: </w:t>
      </w:r>
      <w:r w:rsidRPr="00B616D8">
        <w:rPr>
          <w:rFonts w:eastAsia="Times New Roman" w:cstheme="minorHAnsi"/>
        </w:rPr>
        <w:t>Width 0.3m, D</w:t>
      </w:r>
      <w:r>
        <w:rPr>
          <w:rFonts w:eastAsia="Times New Roman" w:cstheme="minorHAnsi"/>
        </w:rPr>
        <w:t xml:space="preserve">epth 0.2m, </w:t>
      </w:r>
      <w:r w:rsidRPr="00B616D8">
        <w:rPr>
          <w:rFonts w:eastAsia="Times New Roman" w:cstheme="minorHAnsi"/>
        </w:rPr>
        <w:t>approximately 0.5m from floor</w:t>
      </w:r>
    </w:p>
    <w:p w14:paraId="0B1991C2" w14:textId="2788086F" w:rsidR="00B616D8" w:rsidRDefault="00B616D8" w:rsidP="00B616D8">
      <w:pPr>
        <w:pStyle w:val="ListParagraph"/>
        <w:numPr>
          <w:ilvl w:val="0"/>
          <w:numId w:val="20"/>
        </w:numPr>
        <w:jc w:val="both"/>
        <w:rPr>
          <w:rFonts w:eastAsia="Times New Roman" w:cstheme="minorHAnsi"/>
        </w:rPr>
      </w:pPr>
      <w:r>
        <w:rPr>
          <w:rFonts w:eastAsia="Times New Roman" w:cstheme="minorHAnsi"/>
        </w:rPr>
        <w:t>All cubicles to include two hooks on the inside of the door, suitable for hanging clothing or a bag.</w:t>
      </w:r>
    </w:p>
    <w:p w14:paraId="28B86510" w14:textId="07246229" w:rsidR="007C44EE" w:rsidRDefault="007C44EE" w:rsidP="007C44EE">
      <w:pPr>
        <w:jc w:val="both"/>
        <w:rPr>
          <w:rFonts w:eastAsia="Times New Roman" w:cstheme="minorHAnsi"/>
        </w:rPr>
      </w:pPr>
    </w:p>
    <w:p w14:paraId="19D68089" w14:textId="13F30046" w:rsidR="007C44EE" w:rsidRDefault="007C44EE" w:rsidP="007C44EE">
      <w:pPr>
        <w:jc w:val="both"/>
        <w:rPr>
          <w:rFonts w:eastAsia="Times New Roman" w:cstheme="minorHAnsi"/>
        </w:rPr>
      </w:pPr>
    </w:p>
    <w:p w14:paraId="6C5E40B7" w14:textId="322BCFE8" w:rsidR="007C44EE" w:rsidRDefault="007C44EE" w:rsidP="007C44EE">
      <w:pPr>
        <w:jc w:val="both"/>
        <w:rPr>
          <w:rFonts w:eastAsia="Times New Roman" w:cstheme="minorHAnsi"/>
        </w:rPr>
      </w:pPr>
    </w:p>
    <w:p w14:paraId="55D3C4D5" w14:textId="47BB897E" w:rsidR="007C44EE" w:rsidRDefault="007C44EE" w:rsidP="007C44EE">
      <w:pPr>
        <w:jc w:val="both"/>
        <w:rPr>
          <w:rFonts w:eastAsia="Times New Roman" w:cstheme="minorHAnsi"/>
        </w:rPr>
      </w:pPr>
    </w:p>
    <w:p w14:paraId="0096760D" w14:textId="5FC8D564" w:rsidR="007C44EE" w:rsidRDefault="007C44EE" w:rsidP="007C44EE">
      <w:pPr>
        <w:jc w:val="both"/>
        <w:rPr>
          <w:rFonts w:eastAsia="Times New Roman" w:cstheme="minorHAnsi"/>
        </w:rPr>
      </w:pPr>
      <w:r>
        <w:rPr>
          <w:rFonts w:eastAsia="Times New Roman" w:cstheme="minorHAnsi"/>
          <w:b/>
          <w:bCs/>
          <w:noProof/>
        </w:rPr>
        <w:drawing>
          <wp:anchor distT="0" distB="0" distL="114300" distR="114300" simplePos="0" relativeHeight="251680256" behindDoc="1" locked="0" layoutInCell="1" allowOverlap="1" wp14:anchorId="204FA907" wp14:editId="36AF524B">
            <wp:simplePos x="0" y="0"/>
            <wp:positionH relativeFrom="margin">
              <wp:align>center</wp:align>
            </wp:positionH>
            <wp:positionV relativeFrom="paragraph">
              <wp:posOffset>11327</wp:posOffset>
            </wp:positionV>
            <wp:extent cx="4156710" cy="1718310"/>
            <wp:effectExtent l="0" t="0" r="0" b="0"/>
            <wp:wrapTight wrapText="bothSides">
              <wp:wrapPolygon edited="0">
                <wp:start x="0" y="0"/>
                <wp:lineTo x="0" y="21313"/>
                <wp:lineTo x="21481" y="21313"/>
                <wp:lineTo x="214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ucture layou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56710" cy="1718310"/>
                    </a:xfrm>
                    <a:prstGeom prst="rect">
                      <a:avLst/>
                    </a:prstGeom>
                  </pic:spPr>
                </pic:pic>
              </a:graphicData>
            </a:graphic>
            <wp14:sizeRelH relativeFrom="margin">
              <wp14:pctWidth>0</wp14:pctWidth>
            </wp14:sizeRelH>
            <wp14:sizeRelV relativeFrom="margin">
              <wp14:pctHeight>0</wp14:pctHeight>
            </wp14:sizeRelV>
          </wp:anchor>
        </w:drawing>
      </w:r>
    </w:p>
    <w:p w14:paraId="324E1E90" w14:textId="79F74593" w:rsidR="007C44EE" w:rsidRDefault="007C44EE" w:rsidP="007C44EE">
      <w:pPr>
        <w:jc w:val="both"/>
        <w:rPr>
          <w:rFonts w:eastAsia="Times New Roman" w:cstheme="minorHAnsi"/>
        </w:rPr>
      </w:pPr>
    </w:p>
    <w:p w14:paraId="1E3516FF" w14:textId="41A7C303" w:rsidR="007C44EE" w:rsidRDefault="007C44EE" w:rsidP="007C44EE">
      <w:pPr>
        <w:jc w:val="both"/>
        <w:rPr>
          <w:rFonts w:eastAsia="Times New Roman" w:cstheme="minorHAnsi"/>
        </w:rPr>
      </w:pPr>
    </w:p>
    <w:p w14:paraId="606BD8DC" w14:textId="2F7D4B86" w:rsidR="007C44EE" w:rsidRDefault="007C44EE" w:rsidP="007C44EE">
      <w:pPr>
        <w:jc w:val="both"/>
        <w:rPr>
          <w:rFonts w:eastAsia="Times New Roman" w:cstheme="minorHAnsi"/>
        </w:rPr>
      </w:pPr>
    </w:p>
    <w:p w14:paraId="429D93A6" w14:textId="05AAA977" w:rsidR="007C44EE" w:rsidRDefault="007C44EE" w:rsidP="007C44EE">
      <w:pPr>
        <w:jc w:val="both"/>
        <w:rPr>
          <w:rFonts w:eastAsia="Times New Roman" w:cstheme="minorHAnsi"/>
        </w:rPr>
      </w:pPr>
    </w:p>
    <w:p w14:paraId="6414FDEB" w14:textId="145E1018" w:rsidR="007C44EE" w:rsidRDefault="007C44EE" w:rsidP="007C44EE">
      <w:pPr>
        <w:jc w:val="both"/>
        <w:rPr>
          <w:rFonts w:eastAsia="Times New Roman" w:cstheme="minorHAnsi"/>
        </w:rPr>
      </w:pPr>
    </w:p>
    <w:p w14:paraId="779C1586" w14:textId="4A362E1F" w:rsidR="007C44EE" w:rsidRDefault="007C44EE" w:rsidP="007C44EE">
      <w:pPr>
        <w:jc w:val="both"/>
        <w:rPr>
          <w:rFonts w:eastAsia="Times New Roman" w:cstheme="minorHAnsi"/>
        </w:rPr>
      </w:pPr>
    </w:p>
    <w:p w14:paraId="0D51D711" w14:textId="1B943328" w:rsidR="007C44EE" w:rsidRDefault="007C44EE" w:rsidP="007C44EE">
      <w:pPr>
        <w:jc w:val="both"/>
        <w:rPr>
          <w:rFonts w:eastAsia="Times New Roman" w:cstheme="minorHAnsi"/>
        </w:rPr>
      </w:pPr>
      <w:r>
        <w:rPr>
          <w:rFonts w:eastAsia="Times New Roman" w:cstheme="minorHAnsi"/>
          <w:noProof/>
        </w:rPr>
        <mc:AlternateContent>
          <mc:Choice Requires="wpg">
            <w:drawing>
              <wp:anchor distT="0" distB="0" distL="114300" distR="114300" simplePos="0" relativeHeight="251650560" behindDoc="0" locked="0" layoutInCell="1" allowOverlap="1" wp14:editId="1835E85E">
                <wp:simplePos x="0" y="0"/>
                <wp:positionH relativeFrom="margin">
                  <wp:align>center</wp:align>
                </wp:positionH>
                <wp:positionV relativeFrom="paragraph">
                  <wp:posOffset>12065</wp:posOffset>
                </wp:positionV>
                <wp:extent cx="2177269" cy="2243470"/>
                <wp:effectExtent l="0" t="0" r="0" b="4445"/>
                <wp:wrapNone/>
                <wp:docPr id="7" name="Group 7"/>
                <wp:cNvGraphicFramePr/>
                <a:graphic xmlns:a="http://schemas.openxmlformats.org/drawingml/2006/main">
                  <a:graphicData uri="http://schemas.microsoft.com/office/word/2010/wordprocessingGroup">
                    <wpg:wgp>
                      <wpg:cNvGrpSpPr/>
                      <wpg:grpSpPr>
                        <a:xfrm>
                          <a:off x="0" y="0"/>
                          <a:ext cx="2177269" cy="2243470"/>
                          <a:chOff x="0" y="0"/>
                          <a:chExt cx="939800" cy="968620"/>
                        </a:xfrm>
                      </wpg:grpSpPr>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580"/>
                            <a:ext cx="939800" cy="955040"/>
                          </a:xfrm>
                          <a:prstGeom prst="rect">
                            <a:avLst/>
                          </a:prstGeom>
                        </pic:spPr>
                      </pic:pic>
                      <wps:wsp>
                        <wps:cNvPr id="5" name="Can 5"/>
                        <wps:cNvSpPr/>
                        <wps:spPr>
                          <a:xfrm>
                            <a:off x="683537" y="0"/>
                            <a:ext cx="45085" cy="886460"/>
                          </a:xfrm>
                          <a:prstGeom prst="can">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11614" id="Group 7" o:spid="_x0000_s1026" style="position:absolute;margin-left:0;margin-top:.95pt;width:171.45pt;height:176.65pt;z-index:251650560;mso-position-horizontal:center;mso-position-horizontal-relative:margin;mso-width-relative:margin;mso-height-relative:margin" coordsize="9398,9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135;width:9398;height: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">
                  <v:imagedata r:id="rId17" o:title=""/>
                  <v:path arrowok="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28" type="#_x0000_t22" style="position:absolute;left:6835;width:451;height:8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" adj="275" fillcolor="#5b9bd5 [3204]" strokecolor="#9cc2e5 [1940]" strokeweight="1pt">
                  <v:stroke joinstyle="miter"/>
                </v:shape>
                <w10:wrap anchorx="margin"/>
              </v:group>
            </w:pict>
          </mc:Fallback>
        </mc:AlternateContent>
      </w:r>
    </w:p>
    <w:p w14:paraId="33C6AEFA" w14:textId="64082861" w:rsidR="007C44EE" w:rsidRDefault="007C44EE" w:rsidP="007C44EE">
      <w:pPr>
        <w:jc w:val="both"/>
        <w:rPr>
          <w:rFonts w:eastAsia="Times New Roman" w:cstheme="minorHAnsi"/>
        </w:rPr>
      </w:pPr>
    </w:p>
    <w:p w14:paraId="4FDB7003" w14:textId="1579CD1D" w:rsidR="007C44EE" w:rsidRDefault="007C44EE" w:rsidP="007C44EE">
      <w:pPr>
        <w:jc w:val="both"/>
        <w:rPr>
          <w:rFonts w:eastAsia="Times New Roman" w:cstheme="minorHAnsi"/>
        </w:rPr>
      </w:pPr>
    </w:p>
    <w:p w14:paraId="3C6D8891" w14:textId="016339B9" w:rsidR="007C44EE" w:rsidRDefault="007C44EE" w:rsidP="007C44EE">
      <w:pPr>
        <w:jc w:val="both"/>
        <w:rPr>
          <w:rFonts w:eastAsia="Times New Roman" w:cstheme="minorHAnsi"/>
        </w:rPr>
      </w:pPr>
    </w:p>
    <w:p w14:paraId="56AA0DAD" w14:textId="75B6FFBC" w:rsidR="007C44EE" w:rsidRDefault="007C44EE" w:rsidP="007C44EE">
      <w:pPr>
        <w:jc w:val="both"/>
        <w:rPr>
          <w:rFonts w:eastAsia="Times New Roman" w:cstheme="minorHAnsi"/>
        </w:rPr>
      </w:pPr>
    </w:p>
    <w:p w14:paraId="6938B06C" w14:textId="6720154B" w:rsidR="007C44EE" w:rsidRDefault="007C44EE" w:rsidP="007C44EE">
      <w:pPr>
        <w:jc w:val="both"/>
        <w:rPr>
          <w:rFonts w:eastAsia="Times New Roman" w:cstheme="minorHAnsi"/>
        </w:rPr>
      </w:pPr>
    </w:p>
    <w:p w14:paraId="54DDD275" w14:textId="0302243B" w:rsidR="007C44EE" w:rsidRDefault="007C44EE" w:rsidP="007C44EE">
      <w:pPr>
        <w:jc w:val="both"/>
        <w:rPr>
          <w:rFonts w:eastAsia="Times New Roman" w:cstheme="minorHAnsi"/>
        </w:rPr>
      </w:pPr>
    </w:p>
    <w:p w14:paraId="0434A25C" w14:textId="6BD144B4" w:rsidR="007C44EE" w:rsidRDefault="007C44EE" w:rsidP="007C44EE">
      <w:pPr>
        <w:jc w:val="both"/>
        <w:rPr>
          <w:rFonts w:eastAsia="Times New Roman" w:cstheme="minorHAnsi"/>
        </w:rPr>
      </w:pPr>
    </w:p>
    <w:p w14:paraId="564591CB" w14:textId="77777777" w:rsidR="007C44EE" w:rsidRPr="007C44EE" w:rsidRDefault="007C44EE" w:rsidP="007C44EE">
      <w:pPr>
        <w:jc w:val="both"/>
        <w:rPr>
          <w:rFonts w:eastAsia="Times New Roman" w:cstheme="minorHAnsi"/>
        </w:rPr>
      </w:pPr>
    </w:p>
    <w:p w14:paraId="487A34E9" w14:textId="6D88A156" w:rsidR="00EC009F" w:rsidRPr="0009608D" w:rsidRDefault="0034193E" w:rsidP="0009608D">
      <w:pPr>
        <w:pStyle w:val="ListParagraph"/>
        <w:numPr>
          <w:ilvl w:val="0"/>
          <w:numId w:val="21"/>
        </w:numPr>
        <w:rPr>
          <w:rFonts w:eastAsia="Times New Roman" w:cstheme="minorHAnsi"/>
          <w:b/>
          <w:bCs/>
        </w:rPr>
      </w:pPr>
      <w:r w:rsidRPr="00926FB6">
        <w:rPr>
          <w:rFonts w:eastAsia="Times New Roman" w:cstheme="minorHAnsi"/>
          <w:b/>
          <w:bCs/>
        </w:rPr>
        <w:t>Ventilation pipe</w:t>
      </w:r>
    </w:p>
    <w:p w14:paraId="134CB4B3" w14:textId="4F482BD0" w:rsidR="00EC009F" w:rsidRDefault="00B616D8" w:rsidP="0009608D">
      <w:pPr>
        <w:pStyle w:val="ListParagraph"/>
        <w:numPr>
          <w:ilvl w:val="0"/>
          <w:numId w:val="20"/>
        </w:numPr>
        <w:jc w:val="both"/>
        <w:rPr>
          <w:rFonts w:eastAsia="Times New Roman" w:cstheme="minorHAnsi"/>
        </w:rPr>
      </w:pPr>
      <w:r>
        <w:rPr>
          <w:rFonts w:eastAsia="Times New Roman" w:cstheme="minorHAnsi"/>
        </w:rPr>
        <w:t>Each cubicle to have a ventilation pipe, with dimensions: Diameter 0.2m, length 3m.</w:t>
      </w:r>
    </w:p>
    <w:p w14:paraId="1EC5A1DB" w14:textId="2D7C0BCF" w:rsidR="00B616D8" w:rsidRDefault="00B616D8" w:rsidP="0009608D">
      <w:pPr>
        <w:pStyle w:val="ListParagraph"/>
        <w:numPr>
          <w:ilvl w:val="0"/>
          <w:numId w:val="20"/>
        </w:numPr>
        <w:jc w:val="both"/>
        <w:rPr>
          <w:rFonts w:eastAsia="Times New Roman" w:cstheme="minorHAnsi"/>
        </w:rPr>
      </w:pPr>
      <w:r>
        <w:rPr>
          <w:rFonts w:eastAsia="Times New Roman" w:cstheme="minorHAnsi"/>
        </w:rPr>
        <w:lastRenderedPageBreak/>
        <w:t>Ventilation pipe to be fitted into the concrete slab with no gaps, and to extend through the roof with no gaps</w:t>
      </w:r>
    </w:p>
    <w:p w14:paraId="17FFEE2D" w14:textId="3B980789" w:rsidR="00B616D8" w:rsidRDefault="00B616D8" w:rsidP="0009608D">
      <w:pPr>
        <w:pStyle w:val="ListParagraph"/>
        <w:numPr>
          <w:ilvl w:val="0"/>
          <w:numId w:val="20"/>
        </w:numPr>
        <w:jc w:val="both"/>
        <w:rPr>
          <w:rFonts w:eastAsia="Times New Roman" w:cstheme="minorHAnsi"/>
        </w:rPr>
      </w:pPr>
      <w:r>
        <w:rPr>
          <w:rFonts w:eastAsia="Times New Roman" w:cstheme="minorHAnsi"/>
        </w:rPr>
        <w:t>Each ventilation pipe to be covered with</w:t>
      </w:r>
      <w:r w:rsidR="009D0317">
        <w:rPr>
          <w:rFonts w:eastAsia="Times New Roman" w:cstheme="minorHAnsi"/>
        </w:rPr>
        <w:t xml:space="preserve"> securely attached wire mesh, with 2-4mm openings, as shown below</w:t>
      </w:r>
    </w:p>
    <w:p w14:paraId="202B5363" w14:textId="74544C55" w:rsidR="009D0317" w:rsidRDefault="009D0317" w:rsidP="009D0317">
      <w:pPr>
        <w:jc w:val="both"/>
        <w:rPr>
          <w:rFonts w:eastAsia="Times New Roman" w:cstheme="minorHAnsi"/>
        </w:rPr>
      </w:pPr>
      <w:r>
        <w:rPr>
          <w:noProof/>
        </w:rPr>
        <w:drawing>
          <wp:anchor distT="0" distB="0" distL="114300" distR="114300" simplePos="0" relativeHeight="251670016" behindDoc="1" locked="0" layoutInCell="1" allowOverlap="1" wp14:anchorId="16D32D87" wp14:editId="61015FC0">
            <wp:simplePos x="0" y="0"/>
            <wp:positionH relativeFrom="margin">
              <wp:align>center</wp:align>
            </wp:positionH>
            <wp:positionV relativeFrom="paragraph">
              <wp:posOffset>259225</wp:posOffset>
            </wp:positionV>
            <wp:extent cx="1009461" cy="1276538"/>
            <wp:effectExtent l="0" t="0" r="635" b="0"/>
            <wp:wrapTight wrapText="bothSides">
              <wp:wrapPolygon edited="0">
                <wp:start x="0" y="0"/>
                <wp:lineTo x="0" y="21278"/>
                <wp:lineTo x="21206" y="21278"/>
                <wp:lineTo x="212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09461" cy="1276538"/>
                    </a:xfrm>
                    <a:prstGeom prst="rect">
                      <a:avLst/>
                    </a:prstGeom>
                  </pic:spPr>
                </pic:pic>
              </a:graphicData>
            </a:graphic>
          </wp:anchor>
        </w:drawing>
      </w:r>
    </w:p>
    <w:p w14:paraId="4F74BC27" w14:textId="20478F61" w:rsidR="009D0317" w:rsidRDefault="009D0317" w:rsidP="009D0317">
      <w:pPr>
        <w:jc w:val="both"/>
        <w:rPr>
          <w:rFonts w:eastAsia="Times New Roman" w:cstheme="minorHAnsi"/>
        </w:rPr>
      </w:pPr>
    </w:p>
    <w:p w14:paraId="4EC54E67" w14:textId="08965CB5" w:rsidR="009D0317" w:rsidRDefault="009D0317" w:rsidP="009D0317">
      <w:pPr>
        <w:jc w:val="both"/>
        <w:rPr>
          <w:rFonts w:eastAsia="Times New Roman" w:cstheme="minorHAnsi"/>
        </w:rPr>
      </w:pPr>
    </w:p>
    <w:p w14:paraId="7B1D4E07" w14:textId="1A910900" w:rsidR="009D0317" w:rsidRDefault="009D0317" w:rsidP="009D0317">
      <w:pPr>
        <w:jc w:val="both"/>
        <w:rPr>
          <w:rFonts w:eastAsia="Times New Roman" w:cstheme="minorHAnsi"/>
        </w:rPr>
      </w:pPr>
    </w:p>
    <w:p w14:paraId="49130EE1" w14:textId="57198E24" w:rsidR="009D0317" w:rsidRDefault="009D0317" w:rsidP="009D0317">
      <w:pPr>
        <w:jc w:val="both"/>
        <w:rPr>
          <w:rFonts w:eastAsia="Times New Roman" w:cstheme="minorHAnsi"/>
        </w:rPr>
      </w:pPr>
    </w:p>
    <w:p w14:paraId="49349A15" w14:textId="5A5F302B" w:rsidR="009D0317" w:rsidRDefault="009D0317" w:rsidP="009D0317">
      <w:pPr>
        <w:jc w:val="both"/>
        <w:rPr>
          <w:rFonts w:eastAsia="Times New Roman" w:cstheme="minorHAnsi"/>
        </w:rPr>
      </w:pPr>
    </w:p>
    <w:p w14:paraId="40249EB2" w14:textId="7AF98496" w:rsidR="009D0317" w:rsidRDefault="009D0317" w:rsidP="009D0317">
      <w:pPr>
        <w:jc w:val="both"/>
        <w:rPr>
          <w:rFonts w:eastAsia="Times New Roman" w:cstheme="minorHAnsi"/>
        </w:rPr>
      </w:pPr>
    </w:p>
    <w:p w14:paraId="6DDC6CAE" w14:textId="7DB30968" w:rsidR="009D0317" w:rsidRDefault="007C44EE" w:rsidP="007C44EE">
      <w:pPr>
        <w:pStyle w:val="ListParagraph"/>
        <w:numPr>
          <w:ilvl w:val="0"/>
          <w:numId w:val="21"/>
        </w:numPr>
        <w:jc w:val="both"/>
        <w:rPr>
          <w:rFonts w:eastAsia="Times New Roman" w:cstheme="minorHAnsi"/>
          <w:b/>
        </w:rPr>
      </w:pPr>
      <w:r w:rsidRPr="007C44EE">
        <w:rPr>
          <w:rFonts w:eastAsia="Times New Roman" w:cstheme="minorHAnsi"/>
          <w:b/>
        </w:rPr>
        <w:t>Lighting</w:t>
      </w:r>
    </w:p>
    <w:p w14:paraId="587CE8C5" w14:textId="5248FBB1" w:rsidR="007C44EE" w:rsidRPr="007C44EE" w:rsidRDefault="007C44EE" w:rsidP="007C44EE">
      <w:pPr>
        <w:pStyle w:val="ListParagraph"/>
        <w:numPr>
          <w:ilvl w:val="0"/>
          <w:numId w:val="25"/>
        </w:numPr>
        <w:tabs>
          <w:tab w:val="left" w:pos="1276"/>
        </w:tabs>
        <w:ind w:left="993" w:hanging="425"/>
        <w:jc w:val="both"/>
        <w:rPr>
          <w:rFonts w:eastAsia="Times New Roman" w:cstheme="minorHAnsi"/>
        </w:rPr>
      </w:pPr>
      <w:r w:rsidRPr="007C44EE">
        <w:rPr>
          <w:rFonts w:eastAsia="Times New Roman" w:cstheme="minorHAnsi"/>
        </w:rPr>
        <w:t>Each block of latrines to be fitted with a 30W Battery powered solar floodlight</w:t>
      </w:r>
    </w:p>
    <w:p w14:paraId="54EC8A45" w14:textId="42ACE52C" w:rsidR="007C44EE" w:rsidRPr="007C44EE" w:rsidRDefault="007C44EE" w:rsidP="007C44EE">
      <w:pPr>
        <w:pStyle w:val="ListParagraph"/>
        <w:numPr>
          <w:ilvl w:val="1"/>
          <w:numId w:val="25"/>
        </w:numPr>
        <w:tabs>
          <w:tab w:val="left" w:pos="1276"/>
        </w:tabs>
        <w:jc w:val="both"/>
        <w:rPr>
          <w:rFonts w:eastAsia="Times New Roman" w:cstheme="minorHAnsi"/>
        </w:rPr>
      </w:pPr>
      <w:r w:rsidRPr="007C44EE">
        <w:rPr>
          <w:rFonts w:eastAsia="Times New Roman" w:cstheme="minorHAnsi"/>
        </w:rPr>
        <w:t>The floodlight must be securely fixed to the roof of the structure to prevent theft</w:t>
      </w:r>
    </w:p>
    <w:p w14:paraId="7DE0A1EC" w14:textId="05897331" w:rsidR="007C44EE" w:rsidRPr="007C44EE" w:rsidRDefault="007C44EE" w:rsidP="007C44EE">
      <w:pPr>
        <w:pStyle w:val="ListParagraph"/>
        <w:numPr>
          <w:ilvl w:val="1"/>
          <w:numId w:val="25"/>
        </w:numPr>
        <w:tabs>
          <w:tab w:val="left" w:pos="1276"/>
        </w:tabs>
        <w:jc w:val="both"/>
        <w:rPr>
          <w:rFonts w:eastAsia="Times New Roman" w:cstheme="minorHAnsi"/>
        </w:rPr>
      </w:pPr>
      <w:r w:rsidRPr="007C44EE">
        <w:rPr>
          <w:rFonts w:eastAsia="Times New Roman" w:cstheme="minorHAnsi"/>
        </w:rPr>
        <w:t>The light must automatically switch on at night</w:t>
      </w:r>
    </w:p>
    <w:p w14:paraId="0514BF66" w14:textId="6BFA9C63" w:rsidR="007C44EE" w:rsidRPr="007C44EE" w:rsidRDefault="007C44EE" w:rsidP="007C44EE">
      <w:pPr>
        <w:pStyle w:val="ListParagraph"/>
        <w:numPr>
          <w:ilvl w:val="1"/>
          <w:numId w:val="25"/>
        </w:numPr>
        <w:jc w:val="both"/>
        <w:rPr>
          <w:rFonts w:eastAsia="Times New Roman" w:cstheme="minorHAnsi"/>
        </w:rPr>
      </w:pPr>
      <w:r w:rsidRPr="007C44EE">
        <w:rPr>
          <w:rFonts w:eastAsia="Times New Roman" w:cstheme="minorHAnsi"/>
        </w:rPr>
        <w:t>The light must have sufficient battery to operate continuously for 8 hours</w:t>
      </w:r>
    </w:p>
    <w:p w14:paraId="084E8205" w14:textId="28C64312" w:rsidR="007C44EE" w:rsidRPr="007C44EE" w:rsidRDefault="007C44EE" w:rsidP="007C44EE">
      <w:pPr>
        <w:pStyle w:val="ListParagraph"/>
        <w:numPr>
          <w:ilvl w:val="0"/>
          <w:numId w:val="25"/>
        </w:numPr>
        <w:jc w:val="both"/>
        <w:rPr>
          <w:rFonts w:eastAsia="Times New Roman" w:cstheme="minorHAnsi"/>
        </w:rPr>
      </w:pPr>
      <w:r w:rsidRPr="007C44EE">
        <w:rPr>
          <w:rFonts w:eastAsia="Times New Roman" w:cstheme="minorHAnsi"/>
        </w:rPr>
        <w:t>Each Cubicle must have a 5W solar light installed</w:t>
      </w:r>
    </w:p>
    <w:p w14:paraId="5907D78A" w14:textId="19B0B218" w:rsidR="007C44EE" w:rsidRDefault="007C44EE" w:rsidP="007C44EE">
      <w:pPr>
        <w:pStyle w:val="ListParagraph"/>
        <w:numPr>
          <w:ilvl w:val="1"/>
          <w:numId w:val="25"/>
        </w:numPr>
        <w:jc w:val="both"/>
        <w:rPr>
          <w:rFonts w:eastAsia="Times New Roman" w:cstheme="minorHAnsi"/>
        </w:rPr>
      </w:pPr>
      <w:r w:rsidRPr="007C44EE">
        <w:rPr>
          <w:rFonts w:eastAsia="Times New Roman" w:cstheme="minorHAnsi"/>
        </w:rPr>
        <w:t>The light should have a motion detector, and only switch on when the cubicle is in use</w:t>
      </w:r>
    </w:p>
    <w:p w14:paraId="2AAD058E" w14:textId="332DFB1F" w:rsidR="007C44EE" w:rsidRPr="007C44EE" w:rsidRDefault="007C44EE" w:rsidP="007C44EE">
      <w:pPr>
        <w:pStyle w:val="ListParagraph"/>
        <w:numPr>
          <w:ilvl w:val="1"/>
          <w:numId w:val="25"/>
        </w:numPr>
        <w:jc w:val="both"/>
        <w:rPr>
          <w:rFonts w:eastAsia="Times New Roman" w:cstheme="minorHAnsi"/>
        </w:rPr>
      </w:pPr>
      <w:r>
        <w:rPr>
          <w:rFonts w:eastAsia="Times New Roman" w:cstheme="minorHAnsi"/>
        </w:rPr>
        <w:t>The light should be securely fastened to the ceiling of the cubicle to prevent theft</w:t>
      </w:r>
    </w:p>
    <w:p w14:paraId="1A68F61E" w14:textId="0B4B11A9" w:rsidR="009240FA" w:rsidRPr="007C44EE" w:rsidRDefault="009240FA" w:rsidP="007C44EE">
      <w:pPr>
        <w:pStyle w:val="ListParagraph"/>
        <w:jc w:val="both"/>
        <w:rPr>
          <w:rFonts w:eastAsia="Times New Roman" w:cstheme="minorHAnsi"/>
        </w:rPr>
      </w:pPr>
    </w:p>
    <w:p w14:paraId="15E564DD" w14:textId="70F17098" w:rsidR="00EC009F" w:rsidRPr="00836C15" w:rsidRDefault="00EC009F" w:rsidP="007C44EE">
      <w:pPr>
        <w:pStyle w:val="ListParagraph"/>
        <w:spacing w:after="160" w:line="259" w:lineRule="auto"/>
        <w:ind w:left="1134"/>
        <w:jc w:val="both"/>
        <w:rPr>
          <w:rFonts w:eastAsia="Times New Roman" w:cstheme="minorHAnsi"/>
        </w:rPr>
      </w:pPr>
    </w:p>
    <w:sectPr w:rsidR="00EC009F" w:rsidRPr="00836C15" w:rsidSect="002658AA">
      <w:headerReference w:type="default" r:id="rId19"/>
      <w:footerReference w:type="default" r:id="rId20"/>
      <w:pgSz w:w="12240" w:h="15840"/>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8AF1" w14:textId="77777777" w:rsidR="00DC0785" w:rsidRDefault="00DC0785" w:rsidP="00DC0785">
      <w:pPr>
        <w:spacing w:after="0" w:line="240" w:lineRule="auto"/>
      </w:pPr>
      <w:r>
        <w:separator/>
      </w:r>
    </w:p>
  </w:endnote>
  <w:endnote w:type="continuationSeparator" w:id="0">
    <w:p w14:paraId="6249A03B" w14:textId="77777777" w:rsidR="00DC0785" w:rsidRDefault="00DC0785" w:rsidP="00D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97797"/>
      <w:docPartObj>
        <w:docPartGallery w:val="Page Numbers (Bottom of Page)"/>
        <w:docPartUnique/>
      </w:docPartObj>
    </w:sdtPr>
    <w:sdtContent>
      <w:sdt>
        <w:sdtPr>
          <w:id w:val="-1769616900"/>
          <w:docPartObj>
            <w:docPartGallery w:val="Page Numbers (Top of Page)"/>
            <w:docPartUnique/>
          </w:docPartObj>
        </w:sdtPr>
        <w:sdtContent>
          <w:p w14:paraId="28CDAA45" w14:textId="32C6D4E8" w:rsidR="00333E63" w:rsidRDefault="00333E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204F5462" w14:textId="77777777" w:rsidR="00333E63" w:rsidRDefault="0033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BFC04" w14:textId="77777777" w:rsidR="00DC0785" w:rsidRDefault="00DC0785" w:rsidP="00DC0785">
      <w:pPr>
        <w:spacing w:after="0" w:line="240" w:lineRule="auto"/>
      </w:pPr>
      <w:r>
        <w:separator/>
      </w:r>
    </w:p>
  </w:footnote>
  <w:footnote w:type="continuationSeparator" w:id="0">
    <w:p w14:paraId="30130725" w14:textId="77777777" w:rsidR="00DC0785" w:rsidRDefault="00DC0785" w:rsidP="00DC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00"/>
      <w:gridCol w:w="4945"/>
      <w:gridCol w:w="3171"/>
    </w:tblGrid>
    <w:tr w:rsidR="00DC0785" w:rsidRPr="00C142E6" w14:paraId="22FB60D5" w14:textId="77777777" w:rsidTr="0061688E">
      <w:tc>
        <w:tcPr>
          <w:tcW w:w="5845" w:type="dxa"/>
          <w:gridSpan w:val="2"/>
        </w:tcPr>
        <w:p w14:paraId="35699337" w14:textId="68A6B894" w:rsidR="00DC0785" w:rsidRPr="00C142E6" w:rsidRDefault="00DC0785" w:rsidP="00DC0785">
          <w:pPr>
            <w:pStyle w:val="Heading1"/>
            <w:ind w:left="540" w:hanging="540"/>
            <w:rPr>
              <w:rFonts w:cstheme="majorHAnsi"/>
              <w:b/>
            </w:rPr>
          </w:pPr>
          <w:r>
            <w:rPr>
              <w:rFonts w:cstheme="majorHAnsi"/>
              <w:b/>
              <w:color w:val="auto"/>
            </w:rPr>
            <w:t xml:space="preserve">Annex E – Technical Specifications </w:t>
          </w:r>
        </w:p>
      </w:tc>
      <w:tc>
        <w:tcPr>
          <w:tcW w:w="3171" w:type="dxa"/>
          <w:vMerge w:val="restart"/>
          <w:vAlign w:val="center"/>
        </w:tcPr>
        <w:p w14:paraId="2E418796" w14:textId="77777777" w:rsidR="00DC0785" w:rsidRPr="00C142E6" w:rsidRDefault="00DC0785" w:rsidP="00DC0785">
          <w:pPr>
            <w:pStyle w:val="07Instruction"/>
            <w:spacing w:after="0"/>
            <w:jc w:val="right"/>
            <w:rPr>
              <w:rFonts w:cstheme="majorHAnsi"/>
            </w:rPr>
          </w:pPr>
          <w:r>
            <w:rPr>
              <w:noProof/>
              <w:lang w:val="en-US"/>
            </w:rPr>
            <w:drawing>
              <wp:inline distT="0" distB="0" distL="0" distR="0" wp14:anchorId="4BC6FF9E" wp14:editId="2C493973">
                <wp:extent cx="1721689" cy="7410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1">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DC0785" w:rsidRPr="00C142E6" w14:paraId="64992978" w14:textId="77777777" w:rsidTr="0061688E">
      <w:tc>
        <w:tcPr>
          <w:tcW w:w="900" w:type="dxa"/>
        </w:tcPr>
        <w:p w14:paraId="20BE8EF7" w14:textId="77777777" w:rsidR="00DC0785" w:rsidRPr="00C142E6" w:rsidRDefault="00DC0785" w:rsidP="00DC0785">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497F6D6D" w14:textId="3FCABDB7" w:rsidR="00DC0785" w:rsidRPr="00DC0785" w:rsidRDefault="00DC0785" w:rsidP="00DC0785">
          <w:pPr>
            <w:pStyle w:val="NoSpacing"/>
            <w:rPr>
              <w:rFonts w:asciiTheme="majorHAnsi" w:hAnsiTheme="majorHAnsi" w:cstheme="majorHAnsi"/>
              <w:bCs/>
            </w:rPr>
          </w:pPr>
          <w:r w:rsidRPr="00DC0785">
            <w:rPr>
              <w:rStyle w:val="08FilloutChar"/>
              <w:rFonts w:cstheme="majorHAnsi"/>
              <w:bCs/>
              <w:color w:val="auto"/>
            </w:rPr>
            <w:t>CONSTRUCTION OF EMERGENCY LATRINES – T</w:t>
          </w:r>
          <w:r>
            <w:rPr>
              <w:rStyle w:val="08FilloutChar"/>
              <w:rFonts w:cstheme="majorHAnsi"/>
              <w:bCs/>
              <w:color w:val="auto"/>
            </w:rPr>
            <w:t xml:space="preserve">hawra </w:t>
          </w:r>
          <w:r w:rsidRPr="00DC0785">
            <w:rPr>
              <w:rStyle w:val="08FilloutChar"/>
              <w:rFonts w:cstheme="majorHAnsi"/>
              <w:bCs/>
              <w:color w:val="auto"/>
            </w:rPr>
            <w:t>76 IDP site</w:t>
          </w:r>
        </w:p>
      </w:tc>
      <w:tc>
        <w:tcPr>
          <w:tcW w:w="3171" w:type="dxa"/>
          <w:vMerge/>
        </w:tcPr>
        <w:p w14:paraId="3895C451" w14:textId="77777777" w:rsidR="00DC0785" w:rsidRPr="00C142E6" w:rsidRDefault="00DC0785" w:rsidP="00DC0785">
          <w:pPr>
            <w:pStyle w:val="07Instruction"/>
            <w:rPr>
              <w:rFonts w:cstheme="majorHAnsi"/>
            </w:rPr>
          </w:pPr>
        </w:p>
      </w:tc>
    </w:tr>
    <w:tr w:rsidR="00DC0785" w:rsidRPr="00C142E6" w14:paraId="5D6064D6" w14:textId="77777777" w:rsidTr="0061688E">
      <w:tc>
        <w:tcPr>
          <w:tcW w:w="900" w:type="dxa"/>
        </w:tcPr>
        <w:p w14:paraId="62D8DCD3" w14:textId="77777777" w:rsidR="00DC0785" w:rsidRPr="00C142E6" w:rsidRDefault="00DC0785" w:rsidP="00DC0785">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349C6AA3" w14:textId="77777777" w:rsidR="00DC0785" w:rsidRPr="00DC0785" w:rsidRDefault="00DC0785" w:rsidP="00DC0785">
          <w:pPr>
            <w:pStyle w:val="NoSpacing"/>
            <w:rPr>
              <w:rFonts w:asciiTheme="majorHAnsi" w:hAnsiTheme="majorHAnsi" w:cstheme="majorHAnsi"/>
              <w:b/>
              <w:bCs/>
            </w:rPr>
          </w:pPr>
          <w:r w:rsidRPr="00DC0785">
            <w:rPr>
              <w:rStyle w:val="08FilloutChar"/>
              <w:color w:val="auto"/>
            </w:rPr>
            <w:t>Omdurman</w:t>
          </w:r>
        </w:p>
      </w:tc>
      <w:tc>
        <w:tcPr>
          <w:tcW w:w="3171" w:type="dxa"/>
          <w:vMerge/>
        </w:tcPr>
        <w:p w14:paraId="6FB3BCD7" w14:textId="77777777" w:rsidR="00DC0785" w:rsidRPr="00C142E6" w:rsidRDefault="00DC0785" w:rsidP="00DC0785">
          <w:pPr>
            <w:pStyle w:val="07Instruction"/>
            <w:rPr>
              <w:rFonts w:cstheme="majorHAnsi"/>
            </w:rPr>
          </w:pPr>
        </w:p>
      </w:tc>
    </w:tr>
    <w:tr w:rsidR="00DC0785" w:rsidRPr="00C142E6" w14:paraId="6E27156A" w14:textId="77777777" w:rsidTr="0061688E">
      <w:tc>
        <w:tcPr>
          <w:tcW w:w="900" w:type="dxa"/>
        </w:tcPr>
        <w:p w14:paraId="560952C3" w14:textId="77777777" w:rsidR="00DC0785" w:rsidRPr="00C142E6" w:rsidRDefault="00DC0785" w:rsidP="00DC0785">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3EB8E7B2" w14:textId="77777777" w:rsidR="00DC0785" w:rsidRPr="00DC0785" w:rsidRDefault="00DC0785" w:rsidP="00DC0785">
          <w:pPr>
            <w:pStyle w:val="NoSpacing"/>
            <w:tabs>
              <w:tab w:val="left" w:pos="3111"/>
            </w:tabs>
            <w:rPr>
              <w:rFonts w:asciiTheme="majorHAnsi" w:hAnsiTheme="majorHAnsi" w:cstheme="majorHAnsi"/>
              <w:bCs/>
            </w:rPr>
          </w:pPr>
          <w:r w:rsidRPr="00DC0785">
            <w:rPr>
              <w:rStyle w:val="08FilloutChar"/>
              <w:rFonts w:cstheme="majorHAnsi"/>
              <w:bCs/>
              <w:color w:val="auto"/>
            </w:rPr>
            <w:t>December 26</w:t>
          </w:r>
          <w:r w:rsidRPr="00DC0785">
            <w:rPr>
              <w:rStyle w:val="08FilloutChar"/>
              <w:rFonts w:cstheme="majorHAnsi"/>
              <w:bCs/>
              <w:color w:val="auto"/>
              <w:vertAlign w:val="superscript"/>
            </w:rPr>
            <w:t>th</w:t>
          </w:r>
          <w:r w:rsidRPr="00DC0785">
            <w:rPr>
              <w:rStyle w:val="08FilloutChar"/>
              <w:rFonts w:cstheme="majorHAnsi"/>
              <w:bCs/>
              <w:color w:val="auto"/>
            </w:rPr>
            <w:t>, 2024</w:t>
          </w:r>
          <w:r w:rsidRPr="00DC0785">
            <w:rPr>
              <w:rStyle w:val="08FilloutChar"/>
              <w:rFonts w:cstheme="majorHAnsi"/>
              <w:bCs/>
              <w:color w:val="auto"/>
            </w:rPr>
            <w:tab/>
          </w:r>
        </w:p>
      </w:tc>
      <w:tc>
        <w:tcPr>
          <w:tcW w:w="3171" w:type="dxa"/>
          <w:vMerge/>
        </w:tcPr>
        <w:p w14:paraId="569D5DDF" w14:textId="77777777" w:rsidR="00DC0785" w:rsidRPr="00C142E6" w:rsidRDefault="00DC0785" w:rsidP="00DC0785">
          <w:pPr>
            <w:pStyle w:val="07Instruction"/>
            <w:rPr>
              <w:rFonts w:cstheme="majorHAnsi"/>
            </w:rPr>
          </w:pPr>
        </w:p>
      </w:tc>
    </w:tr>
    <w:tr w:rsidR="00DC0785" w:rsidRPr="00C142E6" w14:paraId="68C795B4" w14:textId="77777777" w:rsidTr="0061688E">
      <w:tc>
        <w:tcPr>
          <w:tcW w:w="900" w:type="dxa"/>
        </w:tcPr>
        <w:p w14:paraId="6C6D88CE" w14:textId="77777777" w:rsidR="00DC0785" w:rsidRPr="00C142E6" w:rsidRDefault="00DC0785" w:rsidP="00DC0785">
          <w:pPr>
            <w:pStyle w:val="NoSpacing"/>
            <w:rPr>
              <w:rFonts w:asciiTheme="majorHAnsi" w:hAnsiTheme="majorHAnsi" w:cstheme="majorHAnsi"/>
              <w:b/>
            </w:rPr>
          </w:pPr>
        </w:p>
      </w:tc>
      <w:tc>
        <w:tcPr>
          <w:tcW w:w="4945" w:type="dxa"/>
        </w:tcPr>
        <w:p w14:paraId="41262612" w14:textId="77777777" w:rsidR="00DC0785" w:rsidRPr="00C142E6" w:rsidRDefault="00DC0785" w:rsidP="00DC0785">
          <w:pPr>
            <w:pStyle w:val="NoSpacing"/>
            <w:tabs>
              <w:tab w:val="left" w:pos="3111"/>
            </w:tabs>
            <w:rPr>
              <w:rStyle w:val="08FilloutChar"/>
              <w:rFonts w:cstheme="majorHAnsi"/>
              <w:highlight w:val="yellow"/>
            </w:rPr>
          </w:pPr>
        </w:p>
      </w:tc>
      <w:tc>
        <w:tcPr>
          <w:tcW w:w="3171" w:type="dxa"/>
          <w:vMerge/>
        </w:tcPr>
        <w:p w14:paraId="6F8F5548" w14:textId="77777777" w:rsidR="00DC0785" w:rsidRPr="00C142E6" w:rsidRDefault="00DC0785" w:rsidP="00DC0785">
          <w:pPr>
            <w:pStyle w:val="07Instruction"/>
            <w:rPr>
              <w:rFonts w:cstheme="majorHAnsi"/>
            </w:rPr>
          </w:pPr>
        </w:p>
      </w:tc>
    </w:tr>
  </w:tbl>
  <w:p w14:paraId="7BD00874" w14:textId="77777777" w:rsidR="00DC0785" w:rsidRDefault="00DC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2BF"/>
    <w:multiLevelType w:val="multilevel"/>
    <w:tmpl w:val="47609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E7949"/>
    <w:multiLevelType w:val="hybridMultilevel"/>
    <w:tmpl w:val="10B093AC"/>
    <w:lvl w:ilvl="0" w:tplc="202815BC">
      <w:start w:val="5"/>
      <w:numFmt w:val="bullet"/>
      <w:lvlText w:val="-"/>
      <w:lvlJc w:val="left"/>
      <w:pPr>
        <w:ind w:left="720" w:hanging="360"/>
      </w:pPr>
      <w:rPr>
        <w:rFonts w:ascii="Arial Narrow" w:eastAsia="Times New Roman" w:hAnsi="Arial Narrow" w:cs="Arial" w:hint="default"/>
        <w:b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34BD"/>
    <w:multiLevelType w:val="hybridMultilevel"/>
    <w:tmpl w:val="6C78B4F2"/>
    <w:lvl w:ilvl="0" w:tplc="214CD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A4F55"/>
    <w:multiLevelType w:val="multilevel"/>
    <w:tmpl w:val="6DE8C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9130F"/>
    <w:multiLevelType w:val="hybridMultilevel"/>
    <w:tmpl w:val="A2ECE916"/>
    <w:lvl w:ilvl="0" w:tplc="83C232B0">
      <w:start w:val="3"/>
      <w:numFmt w:val="bullet"/>
      <w:lvlText w:val="-"/>
      <w:lvlJc w:val="left"/>
      <w:pPr>
        <w:ind w:left="720" w:hanging="360"/>
      </w:pPr>
      <w:rPr>
        <w:rFonts w:ascii="Calibri Light" w:eastAsia="Calibri" w:hAnsi="Calibri Light" w:cs="Calibri Light"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4024"/>
    <w:multiLevelType w:val="multilevel"/>
    <w:tmpl w:val="E42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A7A8C"/>
    <w:multiLevelType w:val="hybridMultilevel"/>
    <w:tmpl w:val="2F30BF50"/>
    <w:lvl w:ilvl="0" w:tplc="92461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165DA"/>
    <w:multiLevelType w:val="multilevel"/>
    <w:tmpl w:val="55D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16F0B"/>
    <w:multiLevelType w:val="multilevel"/>
    <w:tmpl w:val="95F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45F7A"/>
    <w:multiLevelType w:val="hybridMultilevel"/>
    <w:tmpl w:val="FA32F2EA"/>
    <w:lvl w:ilvl="0" w:tplc="83C232B0">
      <w:start w:val="3"/>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24C88"/>
    <w:multiLevelType w:val="hybridMultilevel"/>
    <w:tmpl w:val="9ECA255A"/>
    <w:lvl w:ilvl="0" w:tplc="83C232B0">
      <w:start w:val="3"/>
      <w:numFmt w:val="bullet"/>
      <w:lvlText w:val="-"/>
      <w:lvlJc w:val="left"/>
      <w:pPr>
        <w:ind w:left="720" w:hanging="360"/>
      </w:pPr>
      <w:rPr>
        <w:rFonts w:ascii="Calibri Light" w:eastAsia="Calibri" w:hAnsi="Calibri Light" w:cs="Calibri Light"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27C3C"/>
    <w:multiLevelType w:val="multilevel"/>
    <w:tmpl w:val="E420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B0F66"/>
    <w:multiLevelType w:val="multilevel"/>
    <w:tmpl w:val="E048E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17085"/>
    <w:multiLevelType w:val="multilevel"/>
    <w:tmpl w:val="C82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20408"/>
    <w:multiLevelType w:val="hybridMultilevel"/>
    <w:tmpl w:val="87DED188"/>
    <w:lvl w:ilvl="0" w:tplc="83C232B0">
      <w:start w:val="3"/>
      <w:numFmt w:val="bullet"/>
      <w:lvlText w:val="-"/>
      <w:lvlJc w:val="left"/>
      <w:pPr>
        <w:ind w:left="720" w:hanging="360"/>
      </w:pPr>
      <w:rPr>
        <w:rFonts w:ascii="Calibri Light" w:eastAsia="Calibri" w:hAnsi="Calibri Light" w:cs="Calibri Light"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F5D94"/>
    <w:multiLevelType w:val="multilevel"/>
    <w:tmpl w:val="5C1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362A8"/>
    <w:multiLevelType w:val="hybridMultilevel"/>
    <w:tmpl w:val="79F65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F18BA"/>
    <w:multiLevelType w:val="hybridMultilevel"/>
    <w:tmpl w:val="26CA6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066D7"/>
    <w:multiLevelType w:val="hybridMultilevel"/>
    <w:tmpl w:val="4ABA1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AE68DD"/>
    <w:multiLevelType w:val="hybridMultilevel"/>
    <w:tmpl w:val="53D80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A1C43"/>
    <w:multiLevelType w:val="hybridMultilevel"/>
    <w:tmpl w:val="C26AD5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03FA6"/>
    <w:multiLevelType w:val="hybridMultilevel"/>
    <w:tmpl w:val="CB425288"/>
    <w:lvl w:ilvl="0" w:tplc="A6D0249C">
      <w:start w:val="1"/>
      <w:numFmt w:val="decimal"/>
      <w:lvlText w:val="%1."/>
      <w:lvlJc w:val="left"/>
      <w:pPr>
        <w:ind w:left="502" w:hanging="360"/>
      </w:pPr>
      <w:rPr>
        <w:rFonts w:ascii="Calibri" w:eastAsia="Times New Roman" w:hAnsi="Calibri" w:cs="Calibr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3D6260B"/>
    <w:multiLevelType w:val="multilevel"/>
    <w:tmpl w:val="48D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86F77"/>
    <w:multiLevelType w:val="multilevel"/>
    <w:tmpl w:val="E42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91523"/>
    <w:multiLevelType w:val="hybridMultilevel"/>
    <w:tmpl w:val="1C0C78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20243"/>
    <w:multiLevelType w:val="multilevel"/>
    <w:tmpl w:val="06E2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9"/>
  </w:num>
  <w:num w:numId="4">
    <w:abstractNumId w:val="4"/>
  </w:num>
  <w:num w:numId="5">
    <w:abstractNumId w:val="10"/>
  </w:num>
  <w:num w:numId="6">
    <w:abstractNumId w:val="23"/>
  </w:num>
  <w:num w:numId="7">
    <w:abstractNumId w:val="3"/>
  </w:num>
  <w:num w:numId="8">
    <w:abstractNumId w:val="0"/>
  </w:num>
  <w:num w:numId="9">
    <w:abstractNumId w:val="22"/>
  </w:num>
  <w:num w:numId="10">
    <w:abstractNumId w:val="7"/>
  </w:num>
  <w:num w:numId="11">
    <w:abstractNumId w:val="13"/>
  </w:num>
  <w:num w:numId="12">
    <w:abstractNumId w:val="12"/>
  </w:num>
  <w:num w:numId="13">
    <w:abstractNumId w:val="15"/>
  </w:num>
  <w:num w:numId="14">
    <w:abstractNumId w:val="8"/>
  </w:num>
  <w:num w:numId="15">
    <w:abstractNumId w:val="25"/>
  </w:num>
  <w:num w:numId="16">
    <w:abstractNumId w:val="2"/>
  </w:num>
  <w:num w:numId="17">
    <w:abstractNumId w:val="1"/>
  </w:num>
  <w:num w:numId="18">
    <w:abstractNumId w:val="21"/>
  </w:num>
  <w:num w:numId="19">
    <w:abstractNumId w:val="6"/>
  </w:num>
  <w:num w:numId="20">
    <w:abstractNumId w:val="17"/>
  </w:num>
  <w:num w:numId="21">
    <w:abstractNumId w:val="16"/>
  </w:num>
  <w:num w:numId="22">
    <w:abstractNumId w:val="18"/>
  </w:num>
  <w:num w:numId="23">
    <w:abstractNumId w:val="24"/>
  </w:num>
  <w:num w:numId="24">
    <w:abstractNumId w:val="20"/>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C7"/>
    <w:rsid w:val="00006071"/>
    <w:rsid w:val="00031BC7"/>
    <w:rsid w:val="0009608D"/>
    <w:rsid w:val="000D6D2F"/>
    <w:rsid w:val="000E18A4"/>
    <w:rsid w:val="000F5173"/>
    <w:rsid w:val="00131BAE"/>
    <w:rsid w:val="001421F2"/>
    <w:rsid w:val="00152A02"/>
    <w:rsid w:val="001C4A78"/>
    <w:rsid w:val="001E48BC"/>
    <w:rsid w:val="001E5C6A"/>
    <w:rsid w:val="00247ED8"/>
    <w:rsid w:val="002658AA"/>
    <w:rsid w:val="00271898"/>
    <w:rsid w:val="002B1EED"/>
    <w:rsid w:val="002C35DB"/>
    <w:rsid w:val="0031185D"/>
    <w:rsid w:val="00314E9C"/>
    <w:rsid w:val="00323D2D"/>
    <w:rsid w:val="00333E63"/>
    <w:rsid w:val="0033453F"/>
    <w:rsid w:val="0034193E"/>
    <w:rsid w:val="00384B82"/>
    <w:rsid w:val="003927FD"/>
    <w:rsid w:val="00392CA7"/>
    <w:rsid w:val="00397DBF"/>
    <w:rsid w:val="003C5872"/>
    <w:rsid w:val="003D0245"/>
    <w:rsid w:val="003F5800"/>
    <w:rsid w:val="00401BEE"/>
    <w:rsid w:val="004321D8"/>
    <w:rsid w:val="00446655"/>
    <w:rsid w:val="00462980"/>
    <w:rsid w:val="0047010F"/>
    <w:rsid w:val="00484824"/>
    <w:rsid w:val="00494772"/>
    <w:rsid w:val="00540CD0"/>
    <w:rsid w:val="005A6F95"/>
    <w:rsid w:val="005B1A57"/>
    <w:rsid w:val="005B46C7"/>
    <w:rsid w:val="005D55C8"/>
    <w:rsid w:val="005F7C7B"/>
    <w:rsid w:val="0061664D"/>
    <w:rsid w:val="00690C0B"/>
    <w:rsid w:val="006A5E39"/>
    <w:rsid w:val="006C73B4"/>
    <w:rsid w:val="006D2676"/>
    <w:rsid w:val="006F28C5"/>
    <w:rsid w:val="0073017F"/>
    <w:rsid w:val="007360D0"/>
    <w:rsid w:val="0077513A"/>
    <w:rsid w:val="007C44EE"/>
    <w:rsid w:val="007C5174"/>
    <w:rsid w:val="007F4A85"/>
    <w:rsid w:val="00815CBD"/>
    <w:rsid w:val="0083166A"/>
    <w:rsid w:val="00836C15"/>
    <w:rsid w:val="00850759"/>
    <w:rsid w:val="008A44BF"/>
    <w:rsid w:val="008B2FD0"/>
    <w:rsid w:val="008C0B86"/>
    <w:rsid w:val="008D0074"/>
    <w:rsid w:val="008E7B96"/>
    <w:rsid w:val="008F7E9F"/>
    <w:rsid w:val="009240FA"/>
    <w:rsid w:val="00926FB6"/>
    <w:rsid w:val="00933463"/>
    <w:rsid w:val="0098272D"/>
    <w:rsid w:val="009B161F"/>
    <w:rsid w:val="009C4E5C"/>
    <w:rsid w:val="009D0317"/>
    <w:rsid w:val="00A01AE9"/>
    <w:rsid w:val="00A43958"/>
    <w:rsid w:val="00AB1375"/>
    <w:rsid w:val="00AE0360"/>
    <w:rsid w:val="00B03222"/>
    <w:rsid w:val="00B1295E"/>
    <w:rsid w:val="00B561BE"/>
    <w:rsid w:val="00B56A36"/>
    <w:rsid w:val="00B616D8"/>
    <w:rsid w:val="00B860EF"/>
    <w:rsid w:val="00C144E0"/>
    <w:rsid w:val="00C6738E"/>
    <w:rsid w:val="00CA42F3"/>
    <w:rsid w:val="00CB3521"/>
    <w:rsid w:val="00D30AA3"/>
    <w:rsid w:val="00D56642"/>
    <w:rsid w:val="00D82934"/>
    <w:rsid w:val="00DA360F"/>
    <w:rsid w:val="00DC0785"/>
    <w:rsid w:val="00E03425"/>
    <w:rsid w:val="00E272B6"/>
    <w:rsid w:val="00E8246F"/>
    <w:rsid w:val="00E945C3"/>
    <w:rsid w:val="00EC009F"/>
    <w:rsid w:val="00EE68D8"/>
    <w:rsid w:val="00EF66A3"/>
    <w:rsid w:val="00F12158"/>
    <w:rsid w:val="00FA4C69"/>
    <w:rsid w:val="00FC42E6"/>
    <w:rsid w:val="00FD1337"/>
    <w:rsid w:val="00FD4767"/>
    <w:rsid w:val="00FE719A"/>
    <w:rsid w:val="00FF2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F43F"/>
  <w15:chartTrackingRefBased/>
  <w15:docId w15:val="{DC46B5E9-1E57-46DE-977E-0F73CF10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0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C0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00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00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 List,FooterText,List Paragraph1,Colorful List Accent 1,numbered,Paragraphe de liste1,列出段落,列出段落1,Bulletr List Paragraph,List Paragraph2,List Paragraph21,Párrafo de lista1,Parágrafo da Lista1,リスト段落1,Plan"/>
    <w:basedOn w:val="Normal"/>
    <w:link w:val="ListParagraphChar"/>
    <w:uiPriority w:val="34"/>
    <w:qFormat/>
    <w:rsid w:val="005B46C7"/>
    <w:pPr>
      <w:spacing w:after="0" w:line="240" w:lineRule="auto"/>
      <w:ind w:left="720"/>
      <w:contextualSpacing/>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5B46C7"/>
    <w:rPr>
      <w:sz w:val="16"/>
      <w:szCs w:val="16"/>
    </w:rPr>
  </w:style>
  <w:style w:type="paragraph" w:styleId="CommentText">
    <w:name w:val="annotation text"/>
    <w:basedOn w:val="Normal"/>
    <w:link w:val="CommentTextChar"/>
    <w:uiPriority w:val="99"/>
    <w:semiHidden/>
    <w:unhideWhenUsed/>
    <w:rsid w:val="005B46C7"/>
    <w:pPr>
      <w:spacing w:after="0"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5B46C7"/>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5B4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46C7"/>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B46C7"/>
    <w:rPr>
      <w:rFonts w:ascii="Calibri" w:eastAsia="Calibri" w:hAnsi="Calibri" w:cs="Times New Roman"/>
      <w:b/>
      <w:bCs/>
      <w:sz w:val="20"/>
      <w:szCs w:val="20"/>
      <w:lang w:val="en-GB"/>
    </w:rPr>
  </w:style>
  <w:style w:type="character" w:customStyle="1" w:styleId="Heading2Char">
    <w:name w:val="Heading 2 Char"/>
    <w:basedOn w:val="DefaultParagraphFont"/>
    <w:link w:val="Heading2"/>
    <w:uiPriority w:val="9"/>
    <w:rsid w:val="00EC00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00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009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C0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Bullet List Char,FooterText Char,List Paragraph1 Char,Colorful List Accent 1 Char,numbered Char,Paragraphe de liste1 Char,列出段落 Char,列出段落1 Char,Bulletr List Paragraph Char,List Paragraph2 Char"/>
    <w:link w:val="ListParagraph"/>
    <w:uiPriority w:val="34"/>
    <w:qFormat/>
    <w:locked/>
    <w:rsid w:val="00446655"/>
    <w:rPr>
      <w:rFonts w:ascii="Calibri" w:eastAsia="Calibri" w:hAnsi="Calibri" w:cs="Times New Roman"/>
      <w:lang w:val="en-GB"/>
    </w:rPr>
  </w:style>
  <w:style w:type="character" w:customStyle="1" w:styleId="Heading1Char">
    <w:name w:val="Heading 1 Char"/>
    <w:basedOn w:val="DefaultParagraphFont"/>
    <w:link w:val="Heading1"/>
    <w:uiPriority w:val="9"/>
    <w:rsid w:val="00DC078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785"/>
  </w:style>
  <w:style w:type="paragraph" w:styleId="Footer">
    <w:name w:val="footer"/>
    <w:basedOn w:val="Normal"/>
    <w:link w:val="FooterChar"/>
    <w:uiPriority w:val="99"/>
    <w:unhideWhenUsed/>
    <w:rsid w:val="00DC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785"/>
  </w:style>
  <w:style w:type="paragraph" w:customStyle="1" w:styleId="07Instruction">
    <w:name w:val="07. Instruction"/>
    <w:basedOn w:val="Normal"/>
    <w:link w:val="07InstructionChar"/>
    <w:qFormat/>
    <w:rsid w:val="00DC0785"/>
    <w:rPr>
      <w:rFonts w:asciiTheme="majorHAnsi" w:hAnsiTheme="majorHAnsi"/>
      <w:i/>
      <w:color w:val="BFBFBF" w:themeColor="background1" w:themeShade="BF"/>
      <w:sz w:val="20"/>
      <w:lang w:val="en-GB"/>
    </w:rPr>
  </w:style>
  <w:style w:type="character" w:customStyle="1" w:styleId="07InstructionChar">
    <w:name w:val="07. Instruction Char"/>
    <w:basedOn w:val="DefaultParagraphFont"/>
    <w:link w:val="07Instruction"/>
    <w:rsid w:val="00DC0785"/>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DC0785"/>
    <w:rPr>
      <w:rFonts w:asciiTheme="majorHAnsi" w:hAnsiTheme="majorHAnsi"/>
      <w:color w:val="FF0000"/>
      <w:sz w:val="20"/>
      <w:lang w:val="en-GB"/>
    </w:rPr>
  </w:style>
  <w:style w:type="character" w:customStyle="1" w:styleId="08FilloutChar">
    <w:name w:val="08. Fill out Char"/>
    <w:basedOn w:val="DefaultParagraphFont"/>
    <w:link w:val="08Fillout"/>
    <w:rsid w:val="00DC0785"/>
    <w:rPr>
      <w:rFonts w:asciiTheme="majorHAnsi" w:hAnsiTheme="majorHAnsi"/>
      <w:color w:val="FF0000"/>
      <w:sz w:val="20"/>
      <w:lang w:val="en-GB"/>
    </w:rPr>
  </w:style>
  <w:style w:type="paragraph" w:styleId="NoSpacing">
    <w:name w:val="No Spacing"/>
    <w:aliases w:val="Table small"/>
    <w:link w:val="NoSpacingChar"/>
    <w:uiPriority w:val="1"/>
    <w:qFormat/>
    <w:rsid w:val="00DC0785"/>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DC0785"/>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779808">
      <w:bodyDiv w:val="1"/>
      <w:marLeft w:val="0"/>
      <w:marRight w:val="0"/>
      <w:marTop w:val="0"/>
      <w:marBottom w:val="0"/>
      <w:divBdr>
        <w:top w:val="none" w:sz="0" w:space="0" w:color="auto"/>
        <w:left w:val="none" w:sz="0" w:space="0" w:color="auto"/>
        <w:bottom w:val="none" w:sz="0" w:space="0" w:color="auto"/>
        <w:right w:val="none" w:sz="0" w:space="0" w:color="auto"/>
      </w:divBdr>
      <w:divsChild>
        <w:div w:id="1046762642">
          <w:marLeft w:val="0"/>
          <w:marRight w:val="0"/>
          <w:marTop w:val="0"/>
          <w:marBottom w:val="0"/>
          <w:divBdr>
            <w:top w:val="none" w:sz="0" w:space="0" w:color="auto"/>
            <w:left w:val="none" w:sz="0" w:space="0" w:color="auto"/>
            <w:bottom w:val="none" w:sz="0" w:space="0" w:color="auto"/>
            <w:right w:val="none" w:sz="0" w:space="0" w:color="auto"/>
          </w:divBdr>
          <w:divsChild>
            <w:div w:id="1271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f8169e7-20d4-4f95-9450-953b2d8ea517" ContentTypeId="0x01010015F0DD43F147ED4DB3F172C2DF96DD9606"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CYHKZQQCANU6-836950919-14927</_dlc_DocId>
    <_dlc_DocIdUrl xmlns="18f844f3-40f5-41ea-99da-16e32cfd0867">
      <Url>https://msfintl.sharepoint.com/sites/grp-oca-sudan/_layouts/15/DocIdRedir.aspx?ID=CYHKZQQCANU6-836950919-14927</Url>
      <Description>CYHKZQQCANU6-836950919-14927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3C1D3C-ABFE-4FA7-A298-1B7A28B7BA22}">
  <ds:schemaRefs>
    <ds:schemaRef ds:uri="Microsoft.SharePoint.Taxonomy.ContentTypeSync"/>
  </ds:schemaRefs>
</ds:datastoreItem>
</file>

<file path=customXml/itemProps2.xml><?xml version="1.0" encoding="utf-8"?>
<ds:datastoreItem xmlns:ds="http://schemas.openxmlformats.org/officeDocument/2006/customXml" ds:itemID="{837657C6-90E3-4896-9F09-1AC697B71823}">
  <ds:schemaRefs>
    <ds:schemaRef ds:uri="http://schemas.microsoft.com/office/2006/metadata/customXsn"/>
  </ds:schemaRefs>
</ds:datastoreItem>
</file>

<file path=customXml/itemProps3.xml><?xml version="1.0" encoding="utf-8"?>
<ds:datastoreItem xmlns:ds="http://schemas.openxmlformats.org/officeDocument/2006/customXml" ds:itemID="{6908E549-4BDD-42D7-A783-7FE4284C65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0c1abfa-485b-41c9-a329-38772ca1fd48"/>
    <ds:schemaRef ds:uri="http://schemas.openxmlformats.org/package/2006/metadata/core-properties"/>
    <ds:schemaRef ds:uri="18f844f3-40f5-41ea-99da-16e32cfd0867"/>
    <ds:schemaRef ds:uri="http://www.w3.org/XML/1998/namespace"/>
    <ds:schemaRef ds:uri="http://purl.org/dc/dcmitype/"/>
  </ds:schemaRefs>
</ds:datastoreItem>
</file>

<file path=customXml/itemProps4.xml><?xml version="1.0" encoding="utf-8"?>
<ds:datastoreItem xmlns:ds="http://schemas.openxmlformats.org/officeDocument/2006/customXml" ds:itemID="{C2F75839-13A7-4CB4-B694-491575A5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907AF-3DD6-4EC0-9591-4A551E23149B}">
  <ds:schemaRefs>
    <ds:schemaRef ds:uri="http://schemas.microsoft.com/sharepoint/v3/contenttype/forms"/>
  </ds:schemaRefs>
</ds:datastoreItem>
</file>

<file path=customXml/itemProps6.xml><?xml version="1.0" encoding="utf-8"?>
<ds:datastoreItem xmlns:ds="http://schemas.openxmlformats.org/officeDocument/2006/customXml" ds:itemID="{5F08ACB2-2063-4CEC-BCD9-0A5BBC6C95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khartoum-watsanmngr-msf-oca</dc:creator>
  <cp:keywords/>
  <dc:description/>
  <cp:lastModifiedBy>sudan-watsanco-msf-oca</cp:lastModifiedBy>
  <cp:revision>3</cp:revision>
  <dcterms:created xsi:type="dcterms:W3CDTF">2024-12-26T10:06:00Z</dcterms:created>
  <dcterms:modified xsi:type="dcterms:W3CDTF">2024-12-26T10:19:00Z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dc25abe2-9629-42d4-8f36-da0096aa4b24</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